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2" w:rsidRDefault="00FC33A2" w:rsidP="00FC33A2">
      <w:pPr>
        <w:pStyle w:val="afff4"/>
      </w:pPr>
    </w:p>
    <w:p w:rsidR="00FC33A2" w:rsidRDefault="00FC33A2" w:rsidP="00FC33A2">
      <w:pPr>
        <w:pStyle w:val="afff4"/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FC33A2" w:rsidRPr="009A2E71" w:rsidRDefault="00FC33A2" w:rsidP="00FC33A2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практика 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(ПМ 04. Судебная статистика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</w:t>
      </w:r>
      <w:r w:rsidR="00C27F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3D2347">
        <w:rPr>
          <w:rFonts w:ascii="Times New Roman" w:eastAsia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729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3D2347" w:rsidRPr="003D2347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базовый уровень, срок обучения – </w:t>
      </w:r>
    </w:p>
    <w:p w:rsidR="00FC33A2" w:rsidRPr="003D2347" w:rsidRDefault="003D2347" w:rsidP="00FC33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347">
        <w:rPr>
          <w:rFonts w:ascii="Times New Roman" w:eastAsia="Times New Roman" w:hAnsi="Times New Roman" w:cs="Times New Roman"/>
          <w:bCs/>
          <w:sz w:val="24"/>
          <w:szCs w:val="24"/>
        </w:rPr>
        <w:t>1 год 10 месяцев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FC33A2" w:rsidRPr="009A2E71" w:rsidRDefault="00C27F86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9, от 18 апреля 2023</w:t>
      </w:r>
      <w:r w:rsidR="00FC33A2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FC33A2" w:rsidRPr="009A2E71" w:rsidRDefault="00FC33A2" w:rsidP="00FC3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C27F86" w:rsidP="00FC33A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2023</w:t>
      </w: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33A2" w:rsidRPr="00FC33A2" w:rsidRDefault="00FC33A2" w:rsidP="00FC33A2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FC33A2" w:rsidRPr="00FC33A2" w:rsidRDefault="00FC33A2" w:rsidP="00FC33A2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FC33A2" w:rsidRPr="00FC33A2" w:rsidTr="00FC33A2">
        <w:tc>
          <w:tcPr>
            <w:tcW w:w="675" w:type="dxa"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FC33A2" w:rsidRPr="00FC33A2" w:rsidTr="00FC33A2">
        <w:tc>
          <w:tcPr>
            <w:tcW w:w="675" w:type="dxa"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FC33A2" w:rsidRPr="00FC33A2" w:rsidRDefault="00386369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18</w:t>
            </w:r>
          </w:p>
        </w:tc>
      </w:tr>
    </w:tbl>
    <w:p w:rsidR="00FC33A2" w:rsidRPr="00FC33A2" w:rsidRDefault="00FC33A2" w:rsidP="00FC33A2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A2" w:rsidRPr="00FC33A2" w:rsidRDefault="00FC33A2" w:rsidP="00FC33A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Аннотация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учебной</w:t>
      </w:r>
      <w:r w:rsidRPr="00FC3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практики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процессуального права, к.ю.н.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FC33A2" w:rsidRPr="00FC33A2" w:rsidRDefault="003D2347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 н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аправлена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организации и ведения </w:t>
            </w:r>
            <w:r w:rsidR="0011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статистического наблюдения в судах </w:t>
            </w:r>
            <w:r w:rsidR="00E45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условиях применения информационных технологий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FC33A2" w:rsidRPr="00FC33A2" w:rsidRDefault="003D2347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учебной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практики по профессиональному модулю «Судебная статистика»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FC33A2" w:rsidRPr="00FC33A2" w:rsidRDefault="003D2347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г. № 329, а также другими локальными актами Университета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в рамках освоения профессионального модуля «Судебная статистика» в 4 семестре  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A61169" w:rsidRPr="00A61169" w:rsidRDefault="00FC33A2" w:rsidP="00A61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61169" w:rsidRPr="00A6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A61169" w:rsidRPr="00A61169" w:rsidRDefault="00A61169" w:rsidP="00A61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A61169" w:rsidRPr="00A61169" w:rsidRDefault="00A61169" w:rsidP="00A61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A61169" w:rsidRPr="00A61169" w:rsidRDefault="00A61169" w:rsidP="00A61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A61169" w:rsidRPr="00A61169" w:rsidRDefault="00A61169" w:rsidP="00A61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FC33A2" w:rsidRPr="00FC33A2" w:rsidRDefault="00A61169" w:rsidP="00A611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 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1,5  з.е., 54 часа – 1 неделя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FC33A2" w:rsidRPr="00FC33A2" w:rsidRDefault="00D27729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ачёт</w:t>
            </w:r>
          </w:p>
        </w:tc>
      </w:tr>
    </w:tbl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A61169" w:rsidRDefault="00A61169" w:rsidP="00FC3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169" w:rsidRDefault="00A61169" w:rsidP="00FC3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169" w:rsidRDefault="00A61169" w:rsidP="00FC3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FC33A2" w:rsidRPr="00FC33A2" w:rsidRDefault="00BF470D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учебной</w:t>
      </w:r>
      <w:r w:rsidR="00FC33A2" w:rsidRPr="00FC33A2">
        <w:rPr>
          <w:rFonts w:ascii="Times New Roman" w:hAnsi="Times New Roman" w:cs="Times New Roman"/>
          <w:sz w:val="24"/>
          <w:szCs w:val="24"/>
        </w:rPr>
        <w:t xml:space="preserve"> практики по дисциплине «Судебная статистика» заключается в </w:t>
      </w:r>
      <w:r w:rsidRPr="00BF470D">
        <w:rPr>
          <w:rFonts w:ascii="Times New Roman" w:hAnsi="Times New Roman" w:cs="Times New Roman"/>
          <w:sz w:val="24"/>
          <w:szCs w:val="24"/>
        </w:rPr>
        <w:t xml:space="preserve">формировании у студентов практических профессиональных знаний и умений, </w:t>
      </w:r>
      <w:r w:rsidR="00950BA4">
        <w:rPr>
          <w:rFonts w:ascii="Times New Roman" w:hAnsi="Times New Roman" w:cs="Times New Roman"/>
          <w:sz w:val="24"/>
          <w:szCs w:val="24"/>
        </w:rPr>
        <w:t>в приобретении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 организации ведомственного статистического наблюдения и формирования периодической </w:t>
      </w:r>
      <w:r w:rsidR="00950BA4">
        <w:rPr>
          <w:rFonts w:ascii="Times New Roman" w:hAnsi="Times New Roman" w:cs="Times New Roman"/>
          <w:sz w:val="24"/>
          <w:szCs w:val="24"/>
        </w:rPr>
        <w:t xml:space="preserve">отчётности о деятельности судов.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-на уровне понимания значимости получения </w:t>
      </w:r>
      <w:r w:rsidR="00C27F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среднего профессионального </w:t>
      </w: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Судебного департамента);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актов, методических рекомендаций Судебного департамента в сфере ведения судебной статистики;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обучающийся в результате </w:t>
      </w:r>
      <w:r w:rsidRPr="00FC33A2">
        <w:rPr>
          <w:rFonts w:ascii="Times New Roman" w:hAnsi="Times New Roman" w:cs="Times New Roman"/>
          <w:sz w:val="24"/>
          <w:szCs w:val="24"/>
        </w:rPr>
        <w:lastRenderedPageBreak/>
        <w:t>прохождения производственной практики в рамках освоения профессионального модуля «Судебная статистика</w:t>
      </w: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C33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ведения статистического наблюдения (формирования сводок и группировок статистических данных; ведения аналитической  и иной работы)</w:t>
      </w:r>
      <w:r w:rsidR="00E45B0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использования ведомственных информационных подсистем ГАС «Правосудие»</w:t>
      </w: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подзаконное нормативное правовое регулирование Судебного департамента при Верховном Суде Российской Федерации в сфере ведения судебной статистики.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выполнять отдельные элементы профессиональной деятельности в сфере ведения электронного документооборота в деятельности суда и применения ГАС «Правосудие» в ходе ведения учётно-регистрационной работы и формирования отчётов по установленным формам;</w:t>
      </w:r>
    </w:p>
    <w:p w:rsid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BF470D" w:rsidRDefault="00BF470D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Учебная практика по профессиональному модулю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ПМ 04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статистика»</w:t>
      </w:r>
      <w:r w:rsidRPr="00BF4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соответствии с ФГОС: учебная практика - Учебная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практика</w:t>
      </w: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ПМ 04 (по профилю специальности).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Форма проведения учебной практики </w:t>
      </w: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прохождения учебной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видом профессиональной деятельности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статистика»</w:t>
      </w:r>
      <w:r w:rsidRPr="00BF470D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161"/>
      </w:tblGrid>
      <w:tr w:rsidR="00A61169" w:rsidTr="00F72DFA">
        <w:trPr>
          <w:trHeight w:val="34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 (компетенции)</w:t>
            </w:r>
          </w:p>
        </w:tc>
      </w:tr>
      <w:tr w:rsidR="00A61169" w:rsidTr="00F72DFA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69" w:rsidRDefault="00A61169" w:rsidP="00F72DF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A61169" w:rsidTr="00F72DFA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69" w:rsidRDefault="00A61169" w:rsidP="00F72DF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в актуальном состоянии базы нормативных правовых актов и судебной практики.</w:t>
            </w:r>
          </w:p>
        </w:tc>
      </w:tr>
      <w:tr w:rsidR="00A61169" w:rsidTr="00F72DFA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69" w:rsidRDefault="00A61169" w:rsidP="00F72DF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A61169" w:rsidTr="00F72DFA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69" w:rsidRDefault="00A61169" w:rsidP="00F72DF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архива суда.</w:t>
            </w:r>
          </w:p>
        </w:tc>
      </w:tr>
      <w:tr w:rsidR="00A61169" w:rsidTr="00F72DFA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69" w:rsidRDefault="00A61169" w:rsidP="00F72DF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A61169" w:rsidTr="00F72DFA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69" w:rsidRDefault="00A61169" w:rsidP="00F72D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69" w:rsidRDefault="00A61169" w:rsidP="00F72DF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</w:tbl>
    <w:p w:rsidR="00A61169" w:rsidRDefault="00A61169" w:rsidP="00A61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70D" w:rsidRPr="00BF470D" w:rsidRDefault="00BF470D" w:rsidP="00BF470D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BF470D" w:rsidRPr="00BF470D" w:rsidRDefault="00BF470D" w:rsidP="00BF470D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11544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4. Место практики</w:t>
      </w:r>
      <w:r w:rsidRPr="00BF47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в структуре ОПОП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70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Учебная практика (правоприменительная)</w:t>
      </w:r>
      <w:r w:rsidRPr="00BF470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BF470D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по направлению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BF470D" w:rsidRPr="00BF470D" w:rsidRDefault="00BF470D" w:rsidP="00BF470D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BF47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BF47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Прохождение учебной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делопроизводство», «Судебная статистика» и служит основой для последующей подготовки к сдаче выпускных экзаменов. 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lastRenderedPageBreak/>
        <w:t>5. Содержание практики, объём в зачётных единицах и продолжительность в неделях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 w:rsidR="004338DB">
        <w:rPr>
          <w:rFonts w:ascii="Times New Roman" w:hAnsi="Times New Roman" w:cs="Times New Roman"/>
          <w:sz w:val="24"/>
          <w:szCs w:val="24"/>
        </w:rPr>
        <w:t>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проводиться в 4 семестре и </w:t>
      </w:r>
      <w:r w:rsidRPr="00BF470D">
        <w:rPr>
          <w:rFonts w:ascii="Times New Roman" w:hAnsi="Times New Roman" w:cs="Times New Roman"/>
          <w:sz w:val="24"/>
          <w:szCs w:val="24"/>
        </w:rPr>
        <w:t>составляет  1,5 з.е.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4338DB">
        <w:rPr>
          <w:rFonts w:ascii="Times New Roman" w:hAnsi="Times New Roman" w:cs="Times New Roman"/>
          <w:sz w:val="24"/>
          <w:szCs w:val="24"/>
        </w:rPr>
        <w:t>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судебное администрирование и</w:t>
      </w:r>
      <w:r w:rsidRPr="00BF470D">
        <w:rPr>
          <w:rFonts w:ascii="Times New Roman" w:hAnsi="Times New Roman" w:cs="Times New Roman"/>
          <w:sz w:val="24"/>
          <w:szCs w:val="24"/>
        </w:rPr>
        <w:t xml:space="preserve"> графиком учебного процесса.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BF470D" w:rsidRPr="00BF470D" w:rsidTr="002178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470D" w:rsidRPr="00BF470D" w:rsidRDefault="00BF470D" w:rsidP="00BF470D">
            <w:pPr>
              <w:rPr>
                <w:sz w:val="20"/>
                <w:szCs w:val="20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BF470D" w:rsidRPr="00BF470D" w:rsidTr="002178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 о прохождении практики.</w:t>
            </w:r>
          </w:p>
        </w:tc>
      </w:tr>
      <w:tr w:rsidR="00BF470D" w:rsidRPr="00BF470D" w:rsidTr="002178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предоставление руководителю практики отчетной документации.</w:t>
            </w:r>
          </w:p>
        </w:tc>
      </w:tr>
      <w:tr w:rsidR="00BF470D" w:rsidRPr="00BF470D" w:rsidTr="0021787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 w:rsidRPr="00BF470D">
              <w:rPr>
                <w:sz w:val="20"/>
                <w:szCs w:val="20"/>
              </w:rPr>
              <w:t>«</w:t>
            </w:r>
            <w:r w:rsidRPr="00BF470D">
              <w:rPr>
                <w:rFonts w:ascii="Times New Roman" w:hAnsi="Times New Roman"/>
                <w:sz w:val="24"/>
                <w:szCs w:val="24"/>
              </w:rPr>
              <w:t>Фемида</w:t>
            </w:r>
            <w:r w:rsidRPr="00BF470D">
              <w:rPr>
                <w:sz w:val="24"/>
                <w:szCs w:val="24"/>
              </w:rPr>
              <w:t>»</w:t>
            </w:r>
            <w:r w:rsidRPr="00BF470D"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отчета по практике.</w:t>
            </w:r>
          </w:p>
        </w:tc>
      </w:tr>
    </w:tbl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Индивидуальное задание формируется с учетом компетентностного подхода и включает: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а) задачи выполняемых работ;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б) перечень выполняемых работ и их содержание.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Образец бланка индивидуального задания по ВО находится в Положении </w:t>
      </w: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lastRenderedPageBreak/>
        <w:t>Сформулирован</w:t>
      </w:r>
      <w:r w:rsidR="00D27729">
        <w:rPr>
          <w:rFonts w:ascii="Times New Roman" w:eastAsia="Calibri" w:hAnsi="Times New Roman" w:cs="Times New Roman"/>
          <w:sz w:val="24"/>
          <w:szCs w:val="24"/>
        </w:rPr>
        <w:t>н</w:t>
      </w:r>
      <w:r w:rsidRPr="00BF470D">
        <w:rPr>
          <w:rFonts w:ascii="Times New Roman" w:eastAsia="Calibri" w:hAnsi="Times New Roman" w:cs="Times New Roman"/>
          <w:sz w:val="24"/>
          <w:szCs w:val="24"/>
        </w:rPr>
        <w:t>ые в индивидуальном задании задачи направлены на решение следующих задач: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- формирование представлений и умений </w:t>
      </w: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- воспитание способностей к самоорганизации и самообразованию;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- развитие способностей соблюдать законодательство Российской Федерации, в том числе </w:t>
      </w:r>
      <w:hyperlink r:id="rId9" w:history="1">
        <w:r w:rsidRPr="00BF470D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BF470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</w:rPr>
      </w:pPr>
      <w:r w:rsidRPr="00BF470D">
        <w:rPr>
          <w:rFonts w:ascii="Times New Roman" w:eastAsia="Calibri" w:hAnsi="Times New Roman" w:cs="Times New Roman"/>
          <w:b/>
          <w:bCs/>
          <w:i/>
          <w:iCs/>
          <w:color w:val="000000"/>
          <w:sz w:val="21"/>
          <w:szCs w:val="21"/>
        </w:rPr>
        <w:t>6. ФОС ДЛЯ ПРОВЕДЕНИЯ ПРОМЕЖУТОЧНОЙ АТТЕСТАЦИИ И ФОРМЫ ОТЧЕТНОСТИ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color w:val="000000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Целью </w:t>
      </w:r>
      <w:r w:rsidR="004338D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создания ФОС по учебной</w:t>
      </w: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Структурными элементами ФОС для проведения промежуточной аттестации обучающихся по практике являются: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-паспорт ФОС, содержащий информацию о планируемых результатах освоения ППССЗ/ОПОП;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-индивидуальное задание;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-отчет по прохождении практики;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-характеристика с места практики (отзыв руководителя).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В этот раздел включаются виды оценочных средств для проведения промежуточной аттестации по практике, которые могут включать в себя: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Формой отче</w:t>
      </w:r>
      <w:r w:rsidR="003D234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тности по итогам учебно</w:t>
      </w: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й практики является отчет.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70D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BF470D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 w:rsidRPr="00BF470D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0"/>
          <w:u w:val="single"/>
          <w:lang w:eastAsia="ar-SA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Типовые контрол</w:t>
      </w:r>
      <w:r w:rsidR="003D23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ьные задания для учебно</w:t>
      </w: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й практики: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1. П</w:t>
      </w:r>
      <w:r w:rsidRPr="00BF470D">
        <w:rPr>
          <w:rFonts w:ascii="Times New Roman" w:eastAsia="Calibri" w:hAnsi="Times New Roman" w:cs="Times New Roman"/>
          <w:iCs/>
          <w:sz w:val="24"/>
          <w:szCs w:val="24"/>
        </w:rPr>
        <w:t>ровести анализ нормативной правовой базы</w:t>
      </w: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BF470D">
        <w:rPr>
          <w:rFonts w:ascii="Times New Roman" w:eastAsia="Calibri" w:hAnsi="Times New Roman" w:cs="Times New Roman"/>
          <w:iCs/>
          <w:sz w:val="24"/>
          <w:szCs w:val="24"/>
        </w:rPr>
        <w:t>регламентирующей деятельность организации;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 xml:space="preserve">2. Изучить структуру организации.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>3. Изучить функции и полномочия сотрудников организации.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>4. Принять участие в составлении проектов документов.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F470D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</w:t>
      </w:r>
      <w:r w:rsidR="004338DB">
        <w:rPr>
          <w:rFonts w:ascii="Times New Roman" w:hAnsi="Times New Roman" w:cs="Times New Roman"/>
          <w:sz w:val="24"/>
          <w:szCs w:val="24"/>
        </w:rPr>
        <w:t xml:space="preserve"> видов работ на 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практике</w:t>
      </w:r>
      <w:r w:rsidR="00685B54">
        <w:rPr>
          <w:rFonts w:ascii="Times New Roman" w:hAnsi="Times New Roman" w:cs="Times New Roman"/>
          <w:sz w:val="24"/>
          <w:szCs w:val="24"/>
        </w:rPr>
        <w:t>,</w:t>
      </w:r>
      <w:r w:rsidRPr="00BF470D">
        <w:rPr>
          <w:rFonts w:ascii="Times New Roman" w:hAnsi="Times New Roman" w:cs="Times New Roman"/>
          <w:sz w:val="24"/>
          <w:szCs w:val="24"/>
        </w:rPr>
        <w:t xml:space="preserve">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</w:t>
      </w:r>
      <w:r w:rsidRPr="00BF470D">
        <w:rPr>
          <w:rFonts w:ascii="Times New Roman" w:hAnsi="Times New Roman" w:cs="Times New Roman"/>
          <w:sz w:val="24"/>
          <w:szCs w:val="24"/>
        </w:rPr>
        <w:lastRenderedPageBreak/>
        <w:t>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BF470D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BF470D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BF470D">
        <w:rPr>
          <w:rFonts w:ascii="Times New Roman" w:hAnsi="Times New Roman" w:cs="Times New Roman"/>
          <w:sz w:val="24"/>
          <w:szCs w:val="24"/>
        </w:rPr>
        <w:t>могут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BF470D">
        <w:rPr>
          <w:rFonts w:ascii="Times New Roman" w:hAnsi="Times New Roman" w:cs="Times New Roman"/>
          <w:sz w:val="24"/>
          <w:szCs w:val="24"/>
        </w:rPr>
        <w:t>не менее 10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BF470D"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eastAsiaTheme="minorEastAsia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оценивается максимально в 100 баллов, из них: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Традиционная оценка, полученная обучающимся в организации, соответствует: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20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21 до 30 баллов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31 до 40 баллов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41 до 50 баллов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16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17 до 30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31 до 40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41 до 50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36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37 до 58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59 до 79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80 до 100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защиты практики выставляется дифференцированный зачет.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F470D" w:rsidRPr="00BF470D" w:rsidTr="00217876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Оценка</w:t>
            </w:r>
          </w:p>
        </w:tc>
      </w:tr>
      <w:tr w:rsidR="00BF470D" w:rsidRPr="00BF470D" w:rsidTr="0021787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характеристика научного руководителя содержит только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положительные выводы о работе студента, руководитель отдельно отмечает отличный уровень прохождения практики;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Отлично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 до 100 баллов)</w:t>
            </w:r>
          </w:p>
        </w:tc>
      </w:tr>
      <w:tr w:rsidR="00BF470D" w:rsidRPr="00BF470D" w:rsidTr="0021787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470D" w:rsidRPr="00BF470D" w:rsidRDefault="00BF470D" w:rsidP="00BF470D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1"/>
                <w:szCs w:val="21"/>
                <w:shd w:val="clear" w:color="auto" w:fill="FFFFFF"/>
                <w:lang w:eastAsia="en-US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Хорошо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59 до 79 баллов)</w:t>
            </w:r>
          </w:p>
        </w:tc>
      </w:tr>
      <w:tr w:rsidR="00BF470D" w:rsidRPr="00BF470D" w:rsidTr="0021787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Удовлетворительно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37 до 58 баллов)</w:t>
            </w:r>
          </w:p>
        </w:tc>
      </w:tr>
      <w:tr w:rsidR="00BF470D" w:rsidRPr="00BF470D" w:rsidTr="0021787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ответы на вопросы по отчету даны поверхностно, с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грубыми ошибками;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BF470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BF470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деятельности</w:t>
            </w:r>
            <w:r w:rsidRPr="00BF470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Неудовлетворительно (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36 и менее баллов)</w:t>
            </w:r>
          </w:p>
        </w:tc>
      </w:tr>
    </w:tbl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2"/>
        <w:rPr>
          <w:b/>
          <w:bCs/>
          <w:spacing w:val="1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7. </w:t>
      </w: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ЛИТЕРАТУРЫ, РЕСУРСОВ «ИНТЕРНЕТ»,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ПРОГРАМНОГО ОБЕСПЕЧЕНИЯ ИНФОРМАЦИОННО-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СПРАВОЧНЫХ СИСТЕМ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</w:t>
      </w:r>
      <w:r w:rsidR="003D2347">
        <w:rPr>
          <w:rFonts w:ascii="Times New Roman" w:hAnsi="Times New Roman" w:cs="Times New Roman"/>
          <w:sz w:val="24"/>
          <w:szCs w:val="24"/>
        </w:rPr>
        <w:t>ры для целей 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BF470D" w:rsidRPr="00BF470D" w:rsidTr="00217876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в сети Интернет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библиотечные системы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21782E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http://znanium.com</w:t>
              </w:r>
            </w:hyperlink>
            <w:r w:rsidR="00BF470D"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коллекция и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коллекция издательства  Статут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21782E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www.biblio-online.ru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коллекция РГУП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ЭБС «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21782E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book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East View Information 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21782E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www.ebiblioteka.ru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Универсальная база данных периодики (электронные журналы)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21782E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http://rucont.ru/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ресурсы</w:t>
            </w:r>
          </w:p>
        </w:tc>
      </w:tr>
      <w:tr w:rsidR="00BF470D" w:rsidRPr="00BF470D" w:rsidTr="00217876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21782E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op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raj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F470D"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femida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raj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Учебно-методические комплексы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программы по направлению подготовки</w:t>
            </w:r>
          </w:p>
        </w:tc>
      </w:tr>
      <w:tr w:rsidR="00BF470D" w:rsidRPr="00BF470D" w:rsidTr="0021787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Гарант, Консультант, Кодекс</w:t>
            </w:r>
          </w:p>
        </w:tc>
      </w:tr>
      <w:tr w:rsidR="00BF470D" w:rsidRPr="00BF470D" w:rsidTr="00217876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21782E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rgup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05.02.2014 № 3-ФКЗ «О Верховном Суде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D27729" w:rsidRDefault="00D27729" w:rsidP="00D27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77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29.11.2007 № 282-ФЗ «Об официальном статистическом учёте и системе государственной статистики в Российской Федерации». </w:t>
      </w:r>
    </w:p>
    <w:p w:rsidR="00685B54" w:rsidRPr="005757B6" w:rsidRDefault="00685B54" w:rsidP="00685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5AC7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  Правительства РФ от 6 мая 2008 г. № 671-р «Об утверждении Федерального плана статистич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еских работ» (р</w:t>
      </w:r>
      <w:r w:rsidR="00C27F86">
        <w:rPr>
          <w:rFonts w:ascii="Times New Roman" w:eastAsia="Calibri" w:hAnsi="Times New Roman" w:cs="Times New Roman"/>
          <w:sz w:val="24"/>
          <w:szCs w:val="24"/>
          <w:lang w:eastAsia="en-US"/>
        </w:rPr>
        <w:t>ед. от 10.06.2023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415AC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27729" w:rsidRDefault="00D27729" w:rsidP="00D27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772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емы Российской Федерации «Правосудие»</w:t>
      </w:r>
      <w:r w:rsidRPr="00D2772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F470D" w:rsidRPr="00D27729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77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E45B0E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25.06.2021 № 124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по ведению судебной статистики»;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24.09.2019 № 214 «Об утверждении Инструкции по составлению статистических отчётов военных судов» (ред. от 25.03.2021);  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27.09.2021)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01.10.2019 № 225 «Об утверждении Инструкции по судебному делопроизводству в апелляционных судах»</w:t>
      </w:r>
      <w:r w:rsidRPr="00481F9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(ред. от 18.01.2022)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15.12.2004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24.12</w:t>
      </w:r>
      <w:r w:rsidRPr="00481F95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22.12.2021)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09.10.2014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29.09.2021)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5B0E" w:rsidRPr="00BF470D" w:rsidRDefault="00C27F86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29.05.2023 № 91</w:t>
      </w:r>
      <w:r w:rsidR="00E45B0E" w:rsidRPr="00BF470D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10 октября 2016 г.  № 203 «Об утверждении Положения об аппарате арбитражного суда»;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19.12.2013 № 249 «Об утверждении Положения об информационно-правовом обеспечении деятельности судов»;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E45B0E" w:rsidRPr="00BF470D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от 29.12.2018 № 352 «Об утверждении Положения о подготовке и оформлении служебных документов федеральными судами общей юрисдикции»; </w:t>
      </w:r>
    </w:p>
    <w:p w:rsidR="00E45B0E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11.04.2017 № 65 «Об утверждении Табеля форм статистической отчётности о деятельности федеральных судов общей юрисдикции, федеральных арбитражных судов, мировых судей и судимости, утв. приказом Судебного департамента при Верховном Суде Российской Ф</w:t>
      </w:r>
      <w:r w:rsidR="00C27F86">
        <w:rPr>
          <w:rFonts w:ascii="Times New Roman" w:eastAsia="Times New Roman" w:hAnsi="Times New Roman" w:cs="Times New Roman"/>
          <w:sz w:val="24"/>
          <w:szCs w:val="24"/>
        </w:rPr>
        <w:t>едерации (в ред. от 08.05.2022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7729" w:rsidRPr="00D27729" w:rsidRDefault="00D27729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277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Государственные стандарты: </w:t>
      </w:r>
    </w:p>
    <w:p w:rsidR="00D27729" w:rsidRPr="00D27729" w:rsidRDefault="00D27729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9">
        <w:rPr>
          <w:rFonts w:ascii="Times New Roman" w:eastAsia="Times New Roman" w:hAnsi="Times New Roman" w:cs="Times New Roman"/>
          <w:sz w:val="24"/>
          <w:szCs w:val="24"/>
        </w:rPr>
        <w:t>ГОСТ Р 7.0.8-2013 СИБИД. Делопроизводство и архивное дело. Термины и определения, утверждён приказом Федерального агентства по техническому регулированию и метрологии 17 октября 2013 г. № 1185-ст.</w:t>
      </w:r>
    </w:p>
    <w:p w:rsidR="00D27729" w:rsidRPr="00D27729" w:rsidRDefault="00D27729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9">
        <w:rPr>
          <w:rFonts w:ascii="Times New Roman" w:eastAsia="Times New Roman" w:hAnsi="Times New Roman" w:cs="Times New Roman"/>
          <w:sz w:val="24"/>
          <w:szCs w:val="24"/>
        </w:rPr>
        <w:t xml:space="preserve"> ГОСТ Р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D27729" w:rsidRPr="00D27729" w:rsidRDefault="00D27729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9">
        <w:rPr>
          <w:rFonts w:ascii="Times New Roman" w:eastAsia="Times New Roman" w:hAnsi="Times New Roman" w:cs="Times New Roman"/>
          <w:sz w:val="24"/>
          <w:szCs w:val="24"/>
        </w:rPr>
        <w:t>ГОСТ Р 43.0.7-2011 Информационное обеспечение техники и операторской деятельности. Гибридно-интеллектуализированное человекоинформационное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D27729" w:rsidRPr="00D27729" w:rsidRDefault="00D27729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9">
        <w:rPr>
          <w:rFonts w:ascii="Times New Roman" w:eastAsia="Times New Roman" w:hAnsi="Times New Roman" w:cs="Times New Roman"/>
          <w:sz w:val="24"/>
          <w:szCs w:val="24"/>
        </w:rPr>
        <w:t xml:space="preserve">ГОСТ Р 59267-2020 Системы искусственного интеллекта. Способы обеспечения </w:t>
      </w:r>
      <w:r w:rsidRPr="00D27729">
        <w:rPr>
          <w:rFonts w:ascii="Times New Roman" w:eastAsia="Times New Roman" w:hAnsi="Times New Roman" w:cs="Times New Roman"/>
          <w:sz w:val="24"/>
          <w:szCs w:val="24"/>
        </w:rPr>
        <w:lastRenderedPageBreak/>
        <w:t>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D27729" w:rsidRPr="00D27729" w:rsidRDefault="00D27729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729" w:rsidRPr="00D27729" w:rsidRDefault="00D27729" w:rsidP="00D277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9">
        <w:rPr>
          <w:rFonts w:ascii="Times New Roman" w:eastAsia="Times New Roman" w:hAnsi="Times New Roman" w:cs="Times New Roman"/>
          <w:sz w:val="24"/>
          <w:szCs w:val="24"/>
          <w:u w:val="single"/>
        </w:rPr>
        <w:t>Концепция</w:t>
      </w:r>
      <w:r w:rsidRPr="00D27729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судебной деятельности: учебник для бакалавриата /Бобренёв В.А, Диордиева О.Н., Ермошин Г.Т., Зателепин О.К., Латышева Н.А., Мамыкин А.С. Петухов А.Н., Пронякин А.Д., Туганов Ю.Н., Чижов М.В., Чвиров В.В./ под ред. В.В. Ершова. – М.: РГУП, 2016. – 389 с. 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Андрюшечкина И.Н. Судебная статистика: учебное пособие. – М.: РГУП, 2016 (+CD). – 273 с.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Яшина А.А. Организация службы судебной статистики в судах: учебное пособие. – М.: РГУП, 2021. – 112 с.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История отечественной судебной статистики. М.: РГУП, 2019. – 268 с.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Андрияхина Н.Б. Правовая статистика: Учебное пособие. Саратов: Научная книга, 2012.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организации ведения судебной статистики до и после событий 1917 г. / Государство в эпоху революционных преобразований (к 100 – летию революции в России): Материалы международной научно-практической конференции Спб., 25-26 мая 2017 г.) /М.: РГУП, 2017. С. 253 – 260.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Организация ведения судебной статистики в Российской империи на рубеже XIX – XX веков // Российский судья. 2018. № 2. С. 52 – 57.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общ. ред. Л.В. Войтович, В.И. Кайнова. СПб: ИД «Петрополис», 2018. – С. 253-259.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Виды судебной статистики: генезис и современные тенденции // Российское правосудие.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№ 6.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С.72 – 60.  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 Публикация статистических данных о деятель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>ности судов в сети Интернет //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Судья.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№ 9.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С.56-59.</w:t>
      </w:r>
    </w:p>
    <w:p w:rsidR="00BF470D" w:rsidRPr="00BF470D" w:rsidRDefault="00950BA4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Латышева Н.А.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 Статистические закономерности в современной судебной статистике // Администратор суда.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№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>С. 41-44.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 // Арбитражный и гражданский процесс.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2019.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№ 6.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С. 26-31.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 / Примирительные процедуры в цивилистическом праве и судопроизводстве /Сб. материалов Международной научно-практической конференции 26-27 апреля 2019 г., Санкт-Петербург, Ч.1. /СЗФ «РГУП»/ СПб: Астерион, 2019. С. 139-146. </w:t>
      </w:r>
    </w:p>
    <w:p w:rsidR="00BF470D" w:rsidRPr="00BF470D" w:rsidRDefault="00950BA4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Латышева Н.А.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судебной статистики по делам о защите интеллектуальных прав //  Право интеллектуальной собственности. - 2019. - № 1 (55). - 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С.28-32. </w:t>
      </w:r>
    </w:p>
    <w:p w:rsid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Н.А., Зайцева О.В. О некоторых статистических закономерностях при осуществлении судопроизводства в отношении несовершеннолетних // Вопросы ювенальной юстиции.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№ 1. 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C. 28-32.</w:t>
      </w:r>
    </w:p>
    <w:p w:rsidR="00E45B0E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Латышева Н.А.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Актуальные статистические показатели о рассмотрении гражданских и административных дел в их денежном выражении (на основе некоторых официальных статистических данных 2016 – 2019 гг., первых шести месяцев 2020 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 суда.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№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 С. 7-11.</w:t>
      </w:r>
    </w:p>
    <w:p w:rsidR="00E45B0E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Латышева Н.А.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Преобразования в организации ведения судебной статистики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Новеллы права, экономики, управления 2021 / Сб. ст. по мат. VII Международной научно-практической конференции 26-27 ноября 2021 г.  Т. 1 / Гатчина, ГИЭФИТ. 2022. С. 120-123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5B0E" w:rsidRDefault="00E45B0E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Латышева Н.А.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Столетний интервал в содержании статистического наблюдения о деятельности Верх</w:t>
      </w:r>
      <w:r w:rsidR="00950BA4">
        <w:rPr>
          <w:rFonts w:ascii="Times New Roman" w:eastAsia="Times New Roman" w:hAnsi="Times New Roman" w:cs="Times New Roman"/>
          <w:sz w:val="24"/>
          <w:szCs w:val="24"/>
        </w:rPr>
        <w:t>овного Суда РСФСР – Верховного С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уда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Российский судья.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№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С. 56-60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7F86" w:rsidRPr="00BF470D" w:rsidRDefault="00C27F86" w:rsidP="00E45B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45B0E" w:rsidRPr="00BF470D" w:rsidRDefault="00E45B0E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BF470D" w:rsidRPr="00BF470D" w:rsidRDefault="00BF470D" w:rsidP="00BF470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http://www.kremlin.ru/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http://www.ksrf.ru/ru/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http://www.vsrf.ru/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www.echr.coe.int</w:t>
        </w:r>
      </w:hyperlink>
      <w:r w:rsidRPr="00BF470D">
        <w:rPr>
          <w:rFonts w:ascii="Times New Roman" w:hAnsi="Times New Roman" w:cs="Times New Roman"/>
          <w:sz w:val="24"/>
          <w:szCs w:val="24"/>
        </w:rPr>
        <w:t>).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http://government.ru/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СПС Гарант.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www.ebiblioteka.ru</w:t>
        </w:r>
      </w:hyperlink>
      <w:r w:rsidRPr="00BF470D">
        <w:rPr>
          <w:rFonts w:ascii="Times New Roman" w:hAnsi="Times New Roman" w:cs="Times New Roman"/>
          <w:sz w:val="24"/>
          <w:szCs w:val="24"/>
        </w:rPr>
        <w:t>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 по ссылке  </w:t>
      </w:r>
      <w:hyperlink r:id="rId24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http://iprbookshop.ru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729" w:rsidRDefault="00D27729" w:rsidP="00BF4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9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A1712F" w:rsidRDefault="00A1712F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712F" w:rsidRDefault="00A171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1712F" w:rsidRDefault="00A1712F" w:rsidP="00A17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ОТЧЁТНЫЕ ДОКУМЕНТЫ</w:t>
      </w:r>
    </w:p>
    <w:p w:rsidR="00A1712F" w:rsidRDefault="00A1712F" w:rsidP="00A17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12F" w:rsidRDefault="00A1712F" w:rsidP="00A17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12F" w:rsidRDefault="005F52FD" w:rsidP="00A1712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  <w:r w:rsidR="00A1712F">
        <w:rPr>
          <w:rFonts w:ascii="Times New Roman" w:hAnsi="Times New Roman" w:cs="Times New Roman"/>
          <w:b/>
        </w:rPr>
        <w:t xml:space="preserve"> 1</w:t>
      </w:r>
    </w:p>
    <w:p w:rsidR="00A1712F" w:rsidRDefault="00A1712F" w:rsidP="00A171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1712F" w:rsidRPr="00247749" w:rsidRDefault="00A1712F" w:rsidP="00A1712F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A1712F" w:rsidRPr="00247749" w:rsidRDefault="00A1712F" w:rsidP="00A171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4774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A1712F" w:rsidRPr="00247749" w:rsidRDefault="00A1712F" w:rsidP="00A171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247749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A1712F" w:rsidRPr="00247749" w:rsidRDefault="00A1712F" w:rsidP="00A1712F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247749">
        <w:rPr>
          <w:rFonts w:ascii="Times New Roman" w:eastAsia="Times New Roman" w:hAnsi="Times New Roman" w:cs="Times New Roman"/>
          <w:b/>
          <w:bCs/>
        </w:rPr>
        <w:t>(СЕВЕРО-ЗАПАДНЫЙ ФИЛИАЛ)</w:t>
      </w: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1712F" w:rsidRPr="00247749" w:rsidRDefault="00A1712F" w:rsidP="00A1712F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УЧЕБНУЮ ПРАКТИКУ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A1712F" w:rsidRPr="00247749" w:rsidRDefault="00A1712F" w:rsidP="00A1712F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A1712F" w:rsidRPr="00247749" w:rsidRDefault="00A1712F" w:rsidP="00A1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A1712F" w:rsidRPr="00247749" w:rsidRDefault="00A1712F" w:rsidP="00A1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A1712F" w:rsidRPr="00247749" w:rsidRDefault="00A1712F" w:rsidP="00A17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A1712F" w:rsidRPr="00247749" w:rsidRDefault="00A1712F" w:rsidP="00A1712F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A1712F" w:rsidRPr="00247749" w:rsidRDefault="00A1712F" w:rsidP="00A1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A1712F" w:rsidRPr="00247749" w:rsidRDefault="00A1712F" w:rsidP="00A17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A1712F" w:rsidRPr="00247749" w:rsidRDefault="00A1712F" w:rsidP="00A1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7749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A1712F" w:rsidRPr="00247749" w:rsidRDefault="00A1712F" w:rsidP="00A17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774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7749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247749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A1712F" w:rsidRPr="00247749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2477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A1712F" w:rsidRPr="00247749" w:rsidTr="007A51C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</w:tr>
      <w:tr w:rsidR="00A1712F" w:rsidRPr="00247749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F" w:rsidRPr="00247749" w:rsidRDefault="00A1712F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1712F" w:rsidRPr="00247749" w:rsidTr="007A51C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F" w:rsidRPr="00247749" w:rsidRDefault="00A1712F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F" w:rsidRPr="00247749" w:rsidRDefault="00A1712F" w:rsidP="007A51CC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1712F" w:rsidRPr="00247749" w:rsidRDefault="00A1712F" w:rsidP="00A1712F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1712F" w:rsidRPr="00247749" w:rsidRDefault="00A1712F" w:rsidP="00A1712F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7749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A1712F" w:rsidRPr="00247749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A1712F" w:rsidRPr="00247749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</w:t>
            </w:r>
          </w:p>
        </w:tc>
      </w:tr>
      <w:tr w:rsidR="00A1712F" w:rsidRPr="00247749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A1712F" w:rsidRPr="00247749" w:rsidTr="007A51C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2F" w:rsidRPr="00247749" w:rsidRDefault="00A1712F" w:rsidP="007A51CC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A1712F" w:rsidRPr="00247749" w:rsidRDefault="00A1712F" w:rsidP="00A1712F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lastRenderedPageBreak/>
        <w:t>от профильной организации: ____________________       ________       ________________</w:t>
      </w:r>
    </w:p>
    <w:p w:rsidR="00A1712F" w:rsidRPr="00247749" w:rsidRDefault="00A1712F" w:rsidP="00A1712F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A1712F" w:rsidRPr="00247749" w:rsidRDefault="00A1712F" w:rsidP="00A1712F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 xml:space="preserve">      (подпись обучающегося)</w:t>
      </w:r>
    </w:p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A1712F" w:rsidRPr="00247749" w:rsidRDefault="00A1712F" w:rsidP="00A171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A1712F" w:rsidRPr="00247749" w:rsidRDefault="00A1712F" w:rsidP="00A1712F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247749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A1712F" w:rsidRPr="00247749" w:rsidRDefault="00A1712F" w:rsidP="00A1712F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7749">
        <w:rPr>
          <w:rFonts w:ascii="Times New Roman" w:eastAsia="Calibri" w:hAnsi="Times New Roman" w:cs="Times New Roman"/>
          <w:b/>
          <w:bCs/>
          <w:sz w:val="28"/>
          <w:szCs w:val="28"/>
        </w:rPr>
        <w:t>Оборотная сторона индивидуального задания</w:t>
      </w: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12F" w:rsidRPr="00247749" w:rsidRDefault="00A1712F" w:rsidP="00A171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12F" w:rsidRDefault="00A1712F" w:rsidP="00A17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774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5F52FD" w:rsidRPr="005F52FD" w:rsidRDefault="005F52FD" w:rsidP="005F52FD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F52F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5F52FD" w:rsidRPr="005F52FD" w:rsidRDefault="005F52FD" w:rsidP="005F5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52FD" w:rsidRPr="005F52FD" w:rsidRDefault="005F52FD" w:rsidP="005F52FD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5F52FD" w:rsidRPr="005F52FD" w:rsidRDefault="005F52FD" w:rsidP="005F52FD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5F52FD" w:rsidRPr="005F52FD" w:rsidRDefault="005F52FD" w:rsidP="005F5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5F52F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5F52FD" w:rsidRPr="005F52FD" w:rsidRDefault="005F52FD" w:rsidP="005F52FD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5F52FD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5F52FD" w:rsidRPr="005F52FD" w:rsidRDefault="005F52FD" w:rsidP="005F52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5F52FD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F52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2FD">
        <w:rPr>
          <w:rFonts w:ascii="Times New Roman" w:eastAsia="Calibri" w:hAnsi="Times New Roman" w:cs="Times New Roman"/>
          <w:sz w:val="28"/>
          <w:szCs w:val="28"/>
          <w:lang w:eastAsia="en-US"/>
        </w:rPr>
        <w:t>ПО____________________________________________________ПРАКТИКЕ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2FD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2F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 группы______________________________________________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5F52FD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5F52FD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2F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5F52FD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5F52FD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2F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5F52FD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5F52FD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</w:r>
      <w:r w:rsidRPr="005F52FD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2FD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52FD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5F52FD" w:rsidRPr="005F52FD" w:rsidRDefault="005F52FD" w:rsidP="005F52FD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FD" w:rsidRPr="005F52FD" w:rsidRDefault="005F52FD" w:rsidP="005F52F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5F52FD" w:rsidRPr="005F52FD" w:rsidTr="005F52F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5F52FD" w:rsidRPr="005F52FD" w:rsidTr="005F52FD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F52FD" w:rsidRPr="005F52FD" w:rsidTr="005F52FD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5F52FD" w:rsidRPr="005F52FD" w:rsidTr="005F52F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52FD" w:rsidRPr="005F52FD" w:rsidTr="005F52F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5F52FD" w:rsidRPr="005F52FD" w:rsidTr="005F52F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5F52FD" w:rsidRPr="005F52FD" w:rsidTr="005F52FD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F52FD" w:rsidRPr="005F52FD" w:rsidTr="005F52FD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5F52FD" w:rsidRPr="005F52FD" w:rsidTr="005F52F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F52FD" w:rsidRPr="005F52FD" w:rsidTr="005F52F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5F52FD" w:rsidRPr="005F52FD" w:rsidTr="005F52F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5F52FD" w:rsidRPr="005F52FD" w:rsidTr="005F52FD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2FD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5F52FD" w:rsidRPr="005F52FD" w:rsidTr="005F52FD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52FD" w:rsidRPr="005F52FD" w:rsidRDefault="005F52FD" w:rsidP="005F5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F52FD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A1712F" w:rsidRDefault="00A1712F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A1712F" w:rsidSect="00800791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2E" w:rsidRDefault="0021782E" w:rsidP="009D7640">
      <w:pPr>
        <w:spacing w:after="0" w:line="240" w:lineRule="auto"/>
      </w:pPr>
      <w:r>
        <w:separator/>
      </w:r>
    </w:p>
  </w:endnote>
  <w:endnote w:type="continuationSeparator" w:id="0">
    <w:p w:rsidR="0021782E" w:rsidRDefault="0021782E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A2" w:rsidRDefault="00FC33A2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3A2" w:rsidRDefault="00FC33A2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1225"/>
      <w:docPartObj>
        <w:docPartGallery w:val="Page Numbers (Bottom of Page)"/>
        <w:docPartUnique/>
      </w:docPartObj>
    </w:sdtPr>
    <w:sdtEndPr/>
    <w:sdtContent>
      <w:p w:rsidR="00FC33A2" w:rsidRDefault="00FC33A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F8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C33A2" w:rsidRDefault="00FC33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2E" w:rsidRDefault="0021782E" w:rsidP="009D7640">
      <w:pPr>
        <w:spacing w:after="0" w:line="240" w:lineRule="auto"/>
      </w:pPr>
      <w:r>
        <w:separator/>
      </w:r>
    </w:p>
  </w:footnote>
  <w:footnote w:type="continuationSeparator" w:id="0">
    <w:p w:rsidR="0021782E" w:rsidRDefault="0021782E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DCD"/>
    <w:rsid w:val="00042379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91BE3"/>
    <w:rsid w:val="000A18F0"/>
    <w:rsid w:val="000A2AA5"/>
    <w:rsid w:val="000B3D4B"/>
    <w:rsid w:val="000B3F4C"/>
    <w:rsid w:val="000B7BE1"/>
    <w:rsid w:val="000C0DE9"/>
    <w:rsid w:val="000C6C94"/>
    <w:rsid w:val="000C6DC8"/>
    <w:rsid w:val="000C7D8E"/>
    <w:rsid w:val="000D080D"/>
    <w:rsid w:val="000D4379"/>
    <w:rsid w:val="000D6416"/>
    <w:rsid w:val="000D7CBC"/>
    <w:rsid w:val="001049C4"/>
    <w:rsid w:val="001063EC"/>
    <w:rsid w:val="00107738"/>
    <w:rsid w:val="00107A85"/>
    <w:rsid w:val="00113AE9"/>
    <w:rsid w:val="001143E0"/>
    <w:rsid w:val="001152D4"/>
    <w:rsid w:val="00115443"/>
    <w:rsid w:val="00123896"/>
    <w:rsid w:val="001243B8"/>
    <w:rsid w:val="00125F56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67823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B6CC5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49ED"/>
    <w:rsid w:val="001D6F04"/>
    <w:rsid w:val="001D73EC"/>
    <w:rsid w:val="001E3F10"/>
    <w:rsid w:val="001E7409"/>
    <w:rsid w:val="001F69D8"/>
    <w:rsid w:val="001F7D23"/>
    <w:rsid w:val="002000B4"/>
    <w:rsid w:val="00200EF2"/>
    <w:rsid w:val="00204A94"/>
    <w:rsid w:val="00204F74"/>
    <w:rsid w:val="0020548C"/>
    <w:rsid w:val="00207059"/>
    <w:rsid w:val="002110A7"/>
    <w:rsid w:val="00213C46"/>
    <w:rsid w:val="0021782E"/>
    <w:rsid w:val="002232C0"/>
    <w:rsid w:val="002239EC"/>
    <w:rsid w:val="002310BE"/>
    <w:rsid w:val="00231D4D"/>
    <w:rsid w:val="00246E9B"/>
    <w:rsid w:val="00251FAE"/>
    <w:rsid w:val="00257BD6"/>
    <w:rsid w:val="0026289E"/>
    <w:rsid w:val="00265895"/>
    <w:rsid w:val="00273B5A"/>
    <w:rsid w:val="00284E5D"/>
    <w:rsid w:val="00284E95"/>
    <w:rsid w:val="00285CD1"/>
    <w:rsid w:val="0029237C"/>
    <w:rsid w:val="00292889"/>
    <w:rsid w:val="002A2310"/>
    <w:rsid w:val="002A3723"/>
    <w:rsid w:val="002B7854"/>
    <w:rsid w:val="002C4A7F"/>
    <w:rsid w:val="002D0E44"/>
    <w:rsid w:val="002E0DB2"/>
    <w:rsid w:val="002E3112"/>
    <w:rsid w:val="002E4503"/>
    <w:rsid w:val="002F4E8C"/>
    <w:rsid w:val="002F5B84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49CD"/>
    <w:rsid w:val="00386369"/>
    <w:rsid w:val="00386516"/>
    <w:rsid w:val="0039184D"/>
    <w:rsid w:val="00396005"/>
    <w:rsid w:val="00397D7B"/>
    <w:rsid w:val="003A197E"/>
    <w:rsid w:val="003A5DFB"/>
    <w:rsid w:val="003A601B"/>
    <w:rsid w:val="003B26D1"/>
    <w:rsid w:val="003B30EF"/>
    <w:rsid w:val="003B77D4"/>
    <w:rsid w:val="003B7C13"/>
    <w:rsid w:val="003C15E2"/>
    <w:rsid w:val="003C7B37"/>
    <w:rsid w:val="003D2347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219C6"/>
    <w:rsid w:val="00422CF1"/>
    <w:rsid w:val="00425028"/>
    <w:rsid w:val="004338DB"/>
    <w:rsid w:val="0045091A"/>
    <w:rsid w:val="00454732"/>
    <w:rsid w:val="004549FD"/>
    <w:rsid w:val="00457C2A"/>
    <w:rsid w:val="0046070A"/>
    <w:rsid w:val="00460E8F"/>
    <w:rsid w:val="004627D8"/>
    <w:rsid w:val="00466C14"/>
    <w:rsid w:val="00470037"/>
    <w:rsid w:val="004740AA"/>
    <w:rsid w:val="004811C0"/>
    <w:rsid w:val="00493089"/>
    <w:rsid w:val="00493BD0"/>
    <w:rsid w:val="00496C43"/>
    <w:rsid w:val="004A4895"/>
    <w:rsid w:val="004B0F5C"/>
    <w:rsid w:val="004B17E9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1D36"/>
    <w:rsid w:val="005C7AB2"/>
    <w:rsid w:val="005D25D9"/>
    <w:rsid w:val="005D5259"/>
    <w:rsid w:val="005D6873"/>
    <w:rsid w:val="005D6976"/>
    <w:rsid w:val="005F52FD"/>
    <w:rsid w:val="00603D90"/>
    <w:rsid w:val="006105C6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DAF"/>
    <w:rsid w:val="00681CBB"/>
    <w:rsid w:val="006833CC"/>
    <w:rsid w:val="00684331"/>
    <w:rsid w:val="00685B54"/>
    <w:rsid w:val="00690EB8"/>
    <w:rsid w:val="006956CB"/>
    <w:rsid w:val="00696255"/>
    <w:rsid w:val="006A3F41"/>
    <w:rsid w:val="006A5ED3"/>
    <w:rsid w:val="006B70EB"/>
    <w:rsid w:val="006C3433"/>
    <w:rsid w:val="006C4278"/>
    <w:rsid w:val="006D034A"/>
    <w:rsid w:val="006D73DE"/>
    <w:rsid w:val="006E2DB9"/>
    <w:rsid w:val="006E3AF3"/>
    <w:rsid w:val="006F09F4"/>
    <w:rsid w:val="006F1F01"/>
    <w:rsid w:val="006F4525"/>
    <w:rsid w:val="00701406"/>
    <w:rsid w:val="007116B1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44583"/>
    <w:rsid w:val="007519B8"/>
    <w:rsid w:val="00757BD5"/>
    <w:rsid w:val="00770653"/>
    <w:rsid w:val="00772BC6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2539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3418"/>
    <w:rsid w:val="00831F85"/>
    <w:rsid w:val="00833007"/>
    <w:rsid w:val="00834978"/>
    <w:rsid w:val="00836D51"/>
    <w:rsid w:val="00837795"/>
    <w:rsid w:val="0084274A"/>
    <w:rsid w:val="00846383"/>
    <w:rsid w:val="0085308D"/>
    <w:rsid w:val="00855094"/>
    <w:rsid w:val="00857372"/>
    <w:rsid w:val="00857FA8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8F3D05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0BA4"/>
    <w:rsid w:val="009531C4"/>
    <w:rsid w:val="009607F1"/>
    <w:rsid w:val="009644AA"/>
    <w:rsid w:val="00971ED1"/>
    <w:rsid w:val="0097496A"/>
    <w:rsid w:val="00975F19"/>
    <w:rsid w:val="00976A2E"/>
    <w:rsid w:val="00977221"/>
    <w:rsid w:val="00977C53"/>
    <w:rsid w:val="0098414C"/>
    <w:rsid w:val="00984B56"/>
    <w:rsid w:val="009851E3"/>
    <w:rsid w:val="009940E4"/>
    <w:rsid w:val="00995D25"/>
    <w:rsid w:val="009A0A44"/>
    <w:rsid w:val="009A20B0"/>
    <w:rsid w:val="009A4DAA"/>
    <w:rsid w:val="009B072F"/>
    <w:rsid w:val="009B252C"/>
    <w:rsid w:val="009C1D24"/>
    <w:rsid w:val="009D4066"/>
    <w:rsid w:val="009D716B"/>
    <w:rsid w:val="009D7640"/>
    <w:rsid w:val="009E1191"/>
    <w:rsid w:val="009E1FC3"/>
    <w:rsid w:val="009E52EC"/>
    <w:rsid w:val="009F040B"/>
    <w:rsid w:val="009F1BB9"/>
    <w:rsid w:val="009F5788"/>
    <w:rsid w:val="009F5EEF"/>
    <w:rsid w:val="00A01B9A"/>
    <w:rsid w:val="00A02603"/>
    <w:rsid w:val="00A051B0"/>
    <w:rsid w:val="00A1049D"/>
    <w:rsid w:val="00A10AA3"/>
    <w:rsid w:val="00A14123"/>
    <w:rsid w:val="00A1712F"/>
    <w:rsid w:val="00A20B40"/>
    <w:rsid w:val="00A21143"/>
    <w:rsid w:val="00A21881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6007D"/>
    <w:rsid w:val="00A61169"/>
    <w:rsid w:val="00A750AB"/>
    <w:rsid w:val="00A83CC6"/>
    <w:rsid w:val="00A84165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1846"/>
    <w:rsid w:val="00B0192E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5684B"/>
    <w:rsid w:val="00B610C3"/>
    <w:rsid w:val="00B63606"/>
    <w:rsid w:val="00B651C8"/>
    <w:rsid w:val="00B67965"/>
    <w:rsid w:val="00B71142"/>
    <w:rsid w:val="00B74316"/>
    <w:rsid w:val="00B919D7"/>
    <w:rsid w:val="00B91EF6"/>
    <w:rsid w:val="00B92A08"/>
    <w:rsid w:val="00B95B04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BF470D"/>
    <w:rsid w:val="00C017B2"/>
    <w:rsid w:val="00C0345B"/>
    <w:rsid w:val="00C123F1"/>
    <w:rsid w:val="00C14820"/>
    <w:rsid w:val="00C17C75"/>
    <w:rsid w:val="00C25336"/>
    <w:rsid w:val="00C27597"/>
    <w:rsid w:val="00C27F86"/>
    <w:rsid w:val="00C30690"/>
    <w:rsid w:val="00C31159"/>
    <w:rsid w:val="00C32737"/>
    <w:rsid w:val="00C51C04"/>
    <w:rsid w:val="00C55B87"/>
    <w:rsid w:val="00C55C86"/>
    <w:rsid w:val="00C611DE"/>
    <w:rsid w:val="00C62E37"/>
    <w:rsid w:val="00C62F00"/>
    <w:rsid w:val="00C6435C"/>
    <w:rsid w:val="00C65C5A"/>
    <w:rsid w:val="00C7228C"/>
    <w:rsid w:val="00C75E88"/>
    <w:rsid w:val="00C76084"/>
    <w:rsid w:val="00C90B00"/>
    <w:rsid w:val="00C9122F"/>
    <w:rsid w:val="00C91CB1"/>
    <w:rsid w:val="00C92787"/>
    <w:rsid w:val="00C92951"/>
    <w:rsid w:val="00C94081"/>
    <w:rsid w:val="00C9570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09B2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27729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2EF6"/>
    <w:rsid w:val="00D63DE5"/>
    <w:rsid w:val="00D7147B"/>
    <w:rsid w:val="00D72389"/>
    <w:rsid w:val="00D7701C"/>
    <w:rsid w:val="00D77CF3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26716"/>
    <w:rsid w:val="00E318F9"/>
    <w:rsid w:val="00E366B1"/>
    <w:rsid w:val="00E42CFD"/>
    <w:rsid w:val="00E44AB7"/>
    <w:rsid w:val="00E45B0E"/>
    <w:rsid w:val="00E50130"/>
    <w:rsid w:val="00E6516C"/>
    <w:rsid w:val="00E70E39"/>
    <w:rsid w:val="00E7107A"/>
    <w:rsid w:val="00E77D19"/>
    <w:rsid w:val="00E8050F"/>
    <w:rsid w:val="00E86267"/>
    <w:rsid w:val="00E87CD0"/>
    <w:rsid w:val="00E90D6E"/>
    <w:rsid w:val="00E911A1"/>
    <w:rsid w:val="00E925A5"/>
    <w:rsid w:val="00E96A25"/>
    <w:rsid w:val="00E97CCB"/>
    <w:rsid w:val="00EA0A99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03291"/>
    <w:rsid w:val="00F111AB"/>
    <w:rsid w:val="00F1312B"/>
    <w:rsid w:val="00F178B1"/>
    <w:rsid w:val="00F20F27"/>
    <w:rsid w:val="00F216CA"/>
    <w:rsid w:val="00F21C98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1CD8"/>
    <w:rsid w:val="00F81F1F"/>
    <w:rsid w:val="00F824C0"/>
    <w:rsid w:val="00F93008"/>
    <w:rsid w:val="00F951A6"/>
    <w:rsid w:val="00F97455"/>
    <w:rsid w:val="00F97ECD"/>
    <w:rsid w:val="00FB115B"/>
    <w:rsid w:val="00FB22C4"/>
    <w:rsid w:val="00FB3B11"/>
    <w:rsid w:val="00FB427F"/>
    <w:rsid w:val="00FB7C4D"/>
    <w:rsid w:val="00FC249E"/>
    <w:rsid w:val="00FC30B8"/>
    <w:rsid w:val="00FC33A2"/>
    <w:rsid w:val="00FC73A3"/>
    <w:rsid w:val="00FD09F3"/>
    <w:rsid w:val="00FD17EA"/>
    <w:rsid w:val="00FD1EDD"/>
    <w:rsid w:val="00FD2D74"/>
    <w:rsid w:val="00FD3DCF"/>
    <w:rsid w:val="00FD3E8B"/>
    <w:rsid w:val="00FE17D1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FC3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"/>
    <w:basedOn w:val="a1"/>
    <w:next w:val="aff9"/>
    <w:uiPriority w:val="59"/>
    <w:rsid w:val="00FC33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9"/>
    <w:uiPriority w:val="59"/>
    <w:rsid w:val="00BF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ff9"/>
    <w:uiPriority w:val="59"/>
    <w:rsid w:val="00BF4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E2A0-6C38-4FE4-9999-5FA32FE0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</Pages>
  <Words>7467</Words>
  <Characters>42566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155</cp:revision>
  <cp:lastPrinted>2019-02-15T13:33:00Z</cp:lastPrinted>
  <dcterms:created xsi:type="dcterms:W3CDTF">2017-09-20T17:29:00Z</dcterms:created>
  <dcterms:modified xsi:type="dcterms:W3CDTF">2023-09-14T19:19:00Z</dcterms:modified>
</cp:coreProperties>
</file>