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FB" w:rsidRPr="001550D5" w:rsidRDefault="00151AFB" w:rsidP="00151AFB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</w:rPr>
      </w:pPr>
      <w:r w:rsidRPr="001550D5">
        <w:rPr>
          <w:b/>
        </w:rPr>
        <w:t xml:space="preserve">Аннотация рабочей программы дисциплины </w:t>
      </w:r>
    </w:p>
    <w:p w:rsidR="00151AFB" w:rsidRPr="001550D5" w:rsidRDefault="00AE0A5C" w:rsidP="00151AFB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</w:rPr>
      </w:pPr>
      <w:r w:rsidRPr="001550D5">
        <w:rPr>
          <w:b/>
        </w:rPr>
        <w:t>«</w:t>
      </w:r>
      <w:r w:rsidR="00151AFB" w:rsidRPr="001550D5">
        <w:rPr>
          <w:b/>
        </w:rPr>
        <w:t>Трудовое право»</w:t>
      </w:r>
    </w:p>
    <w:p w:rsidR="00151AFB" w:rsidRPr="001550D5" w:rsidRDefault="00210CB7" w:rsidP="00151AFB">
      <w:pPr>
        <w:pStyle w:val="a3"/>
        <w:tabs>
          <w:tab w:val="clear" w:pos="720"/>
        </w:tabs>
        <w:spacing w:line="240" w:lineRule="auto"/>
        <w:ind w:left="0" w:firstLine="0"/>
        <w:jc w:val="center"/>
      </w:pPr>
      <w:r w:rsidRPr="00210CB7">
        <w:t xml:space="preserve">Автор – составитель: старший преподаватель кафедры гражданско-правовых дисциплин </w:t>
      </w:r>
      <w:proofErr w:type="spellStart"/>
      <w:r w:rsidRPr="00210CB7">
        <w:t>КрФ</w:t>
      </w:r>
      <w:proofErr w:type="spellEnd"/>
      <w:r w:rsidRPr="00210CB7">
        <w:t xml:space="preserve"> ФГБОУВО «РГУП» </w:t>
      </w:r>
      <w:proofErr w:type="spellStart"/>
      <w:r w:rsidRPr="00210CB7">
        <w:t>Гулевич</w:t>
      </w:r>
      <w:proofErr w:type="spellEnd"/>
      <w:r w:rsidRPr="00210CB7">
        <w:t xml:space="preserve"> И.В. доцент кафедры гражданского права СЗФ ФБОУ ВО «РГУП» Бородин С.С.</w:t>
      </w:r>
      <w:bookmarkStart w:id="0" w:name="_GoBack"/>
      <w:bookmarkEnd w:id="0"/>
    </w:p>
    <w:p w:rsidR="00151AFB" w:rsidRPr="00151AFB" w:rsidRDefault="00151AFB" w:rsidP="00151AFB">
      <w:pPr>
        <w:pStyle w:val="a3"/>
        <w:tabs>
          <w:tab w:val="clear" w:pos="720"/>
        </w:tabs>
        <w:spacing w:line="240" w:lineRule="auto"/>
        <w:ind w:left="0" w:firstLine="7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6885"/>
      </w:tblGrid>
      <w:tr w:rsidR="00151AFB" w:rsidRPr="00151AFB" w:rsidTr="001550D5">
        <w:tc>
          <w:tcPr>
            <w:tcW w:w="2686" w:type="dxa"/>
          </w:tcPr>
          <w:p w:rsidR="00151AFB" w:rsidRPr="00151AFB" w:rsidRDefault="00151AFB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51AFB">
              <w:rPr>
                <w:sz w:val="20"/>
                <w:szCs w:val="20"/>
              </w:rPr>
              <w:t>Цель изучения дисциплины</w:t>
            </w:r>
          </w:p>
        </w:tc>
        <w:tc>
          <w:tcPr>
            <w:tcW w:w="6885" w:type="dxa"/>
          </w:tcPr>
          <w:p w:rsidR="00151AFB" w:rsidRPr="001550D5" w:rsidRDefault="001550D5" w:rsidP="001550D5">
            <w:pPr>
              <w:spacing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0D5">
              <w:rPr>
                <w:rFonts w:ascii="Times New Roman" w:hAnsi="Times New Roman" w:cs="Times New Roman"/>
                <w:sz w:val="24"/>
                <w:szCs w:val="24"/>
              </w:rPr>
              <w:t>Получение и углубление студентами научно-практических знаний по вопросам регулирования трудовых и иных непосредственно связанных с трудовыми отношений: осуществления занятости и трудоустройства, заключения, изменения и прекращения трудового договора, рабочего времени и времени отдыха, оплаты труда, дисциплинарной и материальной ответственности и др. Обучение практическим навыкам применения трудового законодательства и иных нормативных правовых актов, содержащих нормы трудового права, контроля за его соблюдением.</w:t>
            </w:r>
            <w:proofErr w:type="gramEnd"/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понятийным аппаратом изучаемой науки, приобретение практических навыков юридической работы в сфере трудовых и связанных с ними отношений.</w:t>
            </w:r>
          </w:p>
        </w:tc>
      </w:tr>
      <w:tr w:rsidR="00151AFB" w:rsidRPr="00151AFB" w:rsidTr="001550D5">
        <w:tc>
          <w:tcPr>
            <w:tcW w:w="2686" w:type="dxa"/>
          </w:tcPr>
          <w:p w:rsidR="00151AFB" w:rsidRPr="00151AFB" w:rsidRDefault="00151AFB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51AFB">
              <w:rPr>
                <w:sz w:val="20"/>
                <w:szCs w:val="20"/>
              </w:rPr>
              <w:t>Место дисциплины в структуре программы</w:t>
            </w:r>
          </w:p>
        </w:tc>
        <w:tc>
          <w:tcPr>
            <w:tcW w:w="6885" w:type="dxa"/>
          </w:tcPr>
          <w:p w:rsidR="00151AFB" w:rsidRPr="001550D5" w:rsidRDefault="001550D5" w:rsidP="001550D5">
            <w:pPr>
              <w:spacing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>Является дисциплиной профессионального учебного цикла, общепрофессиональные дисциплины.</w:t>
            </w:r>
          </w:p>
        </w:tc>
      </w:tr>
      <w:tr w:rsidR="00151AFB" w:rsidRPr="00151AFB" w:rsidTr="001550D5">
        <w:tc>
          <w:tcPr>
            <w:tcW w:w="2686" w:type="dxa"/>
          </w:tcPr>
          <w:p w:rsidR="00151AFB" w:rsidRPr="00151AFB" w:rsidRDefault="00151AFB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51AFB">
              <w:rPr>
                <w:sz w:val="20"/>
                <w:szCs w:val="20"/>
              </w:rPr>
              <w:t>Компетенции, формируемые в результате освоения дисциплины</w:t>
            </w:r>
          </w:p>
        </w:tc>
        <w:tc>
          <w:tcPr>
            <w:tcW w:w="6885" w:type="dxa"/>
          </w:tcPr>
          <w:p w:rsidR="001550D5" w:rsidRPr="001550D5" w:rsidRDefault="001550D5" w:rsidP="001550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ОК-1. Понимать сущность и социальную значимость своей будущей профессии, проявлять к ней устойчивый интерес. </w:t>
            </w:r>
          </w:p>
          <w:p w:rsidR="001550D5" w:rsidRPr="001550D5" w:rsidRDefault="001550D5" w:rsidP="001550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ОК-2. </w:t>
            </w:r>
            <w:proofErr w:type="gramStart"/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модуля) </w:t>
            </w:r>
            <w:proofErr w:type="gramEnd"/>
          </w:p>
          <w:p w:rsidR="001550D5" w:rsidRPr="001550D5" w:rsidRDefault="001550D5" w:rsidP="001550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ОК-3. Принимать решения в стандартных и нестандартных ситуациях и нести за них ответственность. </w:t>
            </w:r>
          </w:p>
          <w:p w:rsidR="001550D5" w:rsidRPr="001550D5" w:rsidRDefault="001550D5" w:rsidP="001550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1550D5" w:rsidRPr="001550D5" w:rsidRDefault="001550D5" w:rsidP="001550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ОК-5. Использовать информационно-коммуникационные технологии в профессиональной деятельности. </w:t>
            </w:r>
          </w:p>
          <w:p w:rsidR="001550D5" w:rsidRPr="001550D5" w:rsidRDefault="001550D5" w:rsidP="001550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ОК-6. Работать в коллективе и команде, эффективно общаться с коллегами, руководством, потребителями. </w:t>
            </w:r>
          </w:p>
          <w:p w:rsidR="001550D5" w:rsidRPr="001550D5" w:rsidRDefault="001550D5" w:rsidP="001550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1550D5" w:rsidRPr="001550D5" w:rsidRDefault="001550D5" w:rsidP="001550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ОК-9. Ориентироваться в условиях постоянного изменения правовой базы. ПК-1.1.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 </w:t>
            </w:r>
          </w:p>
          <w:p w:rsidR="001550D5" w:rsidRPr="001550D5" w:rsidRDefault="001550D5" w:rsidP="001550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ПК-1.2. Осуществлять прием граждан по вопросам пенсионного обеспечения и социальной защиты. </w:t>
            </w:r>
          </w:p>
          <w:p w:rsidR="001550D5" w:rsidRPr="001550D5" w:rsidRDefault="001550D5" w:rsidP="001550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      </w:r>
          </w:p>
          <w:p w:rsidR="001550D5" w:rsidRPr="001550D5" w:rsidRDefault="001550D5" w:rsidP="001550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ПК 1.4. Осуществлять установление (назначение, перерасчет, перевод), индексацию и корректировку пенсий, назначение </w:t>
            </w:r>
            <w:r w:rsidRPr="0015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пособий, компенсаций и других социальных выплат, используя информационно-компьютерные технологии. </w:t>
            </w:r>
          </w:p>
          <w:p w:rsidR="00151AFB" w:rsidRPr="001550D5" w:rsidRDefault="001550D5" w:rsidP="001550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  <w:tr w:rsidR="00151AFB" w:rsidRPr="00151AFB" w:rsidTr="001550D5">
        <w:tc>
          <w:tcPr>
            <w:tcW w:w="2686" w:type="dxa"/>
          </w:tcPr>
          <w:p w:rsidR="00151AFB" w:rsidRPr="00151AFB" w:rsidRDefault="00151AFB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51AFB">
              <w:rPr>
                <w:sz w:val="20"/>
                <w:szCs w:val="20"/>
              </w:rPr>
              <w:lastRenderedPageBreak/>
              <w:t>Содержание дисциплины</w:t>
            </w:r>
          </w:p>
        </w:tc>
        <w:tc>
          <w:tcPr>
            <w:tcW w:w="6885" w:type="dxa"/>
          </w:tcPr>
          <w:p w:rsidR="001550D5" w:rsidRPr="001550D5" w:rsidRDefault="001550D5" w:rsidP="0015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Тема 1. Предмет, метод и система трудового права. </w:t>
            </w:r>
          </w:p>
          <w:p w:rsidR="001550D5" w:rsidRPr="001550D5" w:rsidRDefault="001550D5" w:rsidP="0015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Тема 2. Источники трудового права. </w:t>
            </w:r>
          </w:p>
          <w:p w:rsidR="001550D5" w:rsidRPr="001550D5" w:rsidRDefault="001550D5" w:rsidP="0015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Тема 3. Принципы трудового права. </w:t>
            </w:r>
          </w:p>
          <w:p w:rsidR="001550D5" w:rsidRPr="001550D5" w:rsidRDefault="001550D5" w:rsidP="0015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Тема 4. Субъекты трудового права. </w:t>
            </w:r>
          </w:p>
          <w:p w:rsidR="001550D5" w:rsidRPr="001550D5" w:rsidRDefault="001550D5" w:rsidP="0015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Тема 5. Правоотношения в сфере трудового права. </w:t>
            </w:r>
          </w:p>
          <w:p w:rsidR="001550D5" w:rsidRPr="001550D5" w:rsidRDefault="001550D5" w:rsidP="0015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Тема 6. Социальное партнерство в сфере труда. </w:t>
            </w:r>
          </w:p>
          <w:p w:rsidR="001550D5" w:rsidRPr="001550D5" w:rsidRDefault="001550D5" w:rsidP="0015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Тема 7. Занятость и трудоустройство. </w:t>
            </w:r>
          </w:p>
          <w:p w:rsidR="001550D5" w:rsidRPr="001550D5" w:rsidRDefault="001550D5" w:rsidP="0015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Тема 8. Трудовой договор. </w:t>
            </w:r>
          </w:p>
          <w:p w:rsidR="001550D5" w:rsidRPr="001550D5" w:rsidRDefault="001550D5" w:rsidP="0015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Тема 9. Прекращение трудового договора. </w:t>
            </w:r>
          </w:p>
          <w:p w:rsidR="001550D5" w:rsidRPr="001550D5" w:rsidRDefault="001550D5" w:rsidP="0015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Тема 10. Рабочее время. </w:t>
            </w:r>
          </w:p>
          <w:p w:rsidR="001550D5" w:rsidRPr="001550D5" w:rsidRDefault="001550D5" w:rsidP="0015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Тема 11. Время отдыха. </w:t>
            </w:r>
          </w:p>
          <w:p w:rsidR="001550D5" w:rsidRPr="001550D5" w:rsidRDefault="001550D5" w:rsidP="0015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Тема 12. Оплата и нормирование труда. </w:t>
            </w:r>
          </w:p>
          <w:p w:rsidR="001550D5" w:rsidRPr="001550D5" w:rsidRDefault="001550D5" w:rsidP="0015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Тема 13. Дисциплина труда. </w:t>
            </w:r>
          </w:p>
          <w:p w:rsidR="001550D5" w:rsidRPr="001550D5" w:rsidRDefault="001550D5" w:rsidP="0015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Тема 14. Материальная ответственность сторон трудового договора. </w:t>
            </w:r>
          </w:p>
          <w:p w:rsidR="001550D5" w:rsidRPr="001550D5" w:rsidRDefault="001550D5" w:rsidP="0015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Тема 15. Охрана труда. </w:t>
            </w:r>
          </w:p>
          <w:p w:rsidR="001550D5" w:rsidRPr="001550D5" w:rsidRDefault="001550D5" w:rsidP="0015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Тема 16. Трудовые споры. </w:t>
            </w:r>
          </w:p>
          <w:p w:rsidR="001550D5" w:rsidRPr="001550D5" w:rsidRDefault="001550D5" w:rsidP="0015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Тема 17. Контроль и надзор за соблюдением трудового законодательства. </w:t>
            </w:r>
          </w:p>
          <w:p w:rsidR="00151AFB" w:rsidRPr="001550D5" w:rsidRDefault="001550D5" w:rsidP="0015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>Тема 18. Особенности регулирования труда отдельных категорий работников</w:t>
            </w:r>
          </w:p>
        </w:tc>
      </w:tr>
      <w:tr w:rsidR="00151AFB" w:rsidRPr="00151AFB" w:rsidTr="001550D5">
        <w:tc>
          <w:tcPr>
            <w:tcW w:w="2686" w:type="dxa"/>
          </w:tcPr>
          <w:p w:rsidR="00151AFB" w:rsidRPr="00151AFB" w:rsidRDefault="001550D5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550D5">
              <w:rPr>
                <w:sz w:val="20"/>
                <w:szCs w:val="20"/>
              </w:rPr>
              <w:t>Общая трудоемкость дисциплины (профессионального модуля)</w:t>
            </w:r>
          </w:p>
        </w:tc>
        <w:tc>
          <w:tcPr>
            <w:tcW w:w="6885" w:type="dxa"/>
          </w:tcPr>
          <w:p w:rsidR="00151AFB" w:rsidRPr="001550D5" w:rsidRDefault="001550D5" w:rsidP="001550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5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- 132 часа.  </w:t>
            </w:r>
          </w:p>
        </w:tc>
      </w:tr>
      <w:tr w:rsidR="00151AFB" w:rsidRPr="00151AFB" w:rsidTr="001550D5">
        <w:tc>
          <w:tcPr>
            <w:tcW w:w="2686" w:type="dxa"/>
          </w:tcPr>
          <w:p w:rsidR="00151AFB" w:rsidRPr="00151AFB" w:rsidRDefault="00151AFB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51AFB">
              <w:rPr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6885" w:type="dxa"/>
          </w:tcPr>
          <w:p w:rsidR="001550D5" w:rsidRPr="001550D5" w:rsidRDefault="001550D5" w:rsidP="001550D5">
            <w:pPr>
              <w:pStyle w:val="a3"/>
              <w:tabs>
                <w:tab w:val="clear" w:pos="720"/>
              </w:tabs>
              <w:spacing w:line="240" w:lineRule="auto"/>
              <w:ind w:left="0" w:firstLine="0"/>
            </w:pPr>
            <w:r w:rsidRPr="001550D5">
              <w:t xml:space="preserve">Контрольное задание </w:t>
            </w:r>
          </w:p>
          <w:p w:rsidR="00151AFB" w:rsidRPr="001550D5" w:rsidRDefault="001550D5" w:rsidP="001550D5">
            <w:pPr>
              <w:pStyle w:val="a3"/>
              <w:tabs>
                <w:tab w:val="clear" w:pos="720"/>
              </w:tabs>
              <w:spacing w:line="240" w:lineRule="auto"/>
              <w:ind w:left="0" w:firstLine="0"/>
            </w:pPr>
            <w:r w:rsidRPr="001550D5">
              <w:t>Зачет</w:t>
            </w:r>
          </w:p>
        </w:tc>
      </w:tr>
    </w:tbl>
    <w:p w:rsidR="00151AFB" w:rsidRPr="00151AFB" w:rsidRDefault="00151AFB" w:rsidP="00151AFB">
      <w:pPr>
        <w:pStyle w:val="a3"/>
        <w:tabs>
          <w:tab w:val="clear" w:pos="720"/>
        </w:tabs>
        <w:spacing w:line="240" w:lineRule="auto"/>
        <w:ind w:left="0" w:firstLine="720"/>
        <w:rPr>
          <w:sz w:val="20"/>
          <w:szCs w:val="20"/>
        </w:rPr>
      </w:pPr>
    </w:p>
    <w:p w:rsidR="00A52EC9" w:rsidRDefault="00A52EC9"/>
    <w:sectPr w:rsidR="00A52EC9" w:rsidSect="00BB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AFB"/>
    <w:rsid w:val="00151AFB"/>
    <w:rsid w:val="001550D5"/>
    <w:rsid w:val="00210CB7"/>
    <w:rsid w:val="00A52EC9"/>
    <w:rsid w:val="00AE0A5C"/>
    <w:rsid w:val="00BB0BE3"/>
    <w:rsid w:val="00C4113A"/>
    <w:rsid w:val="00DA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список с точками"/>
    <w:basedOn w:val="a"/>
    <w:rsid w:val="00151AF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8</cp:revision>
  <dcterms:created xsi:type="dcterms:W3CDTF">2020-02-13T13:06:00Z</dcterms:created>
  <dcterms:modified xsi:type="dcterms:W3CDTF">2024-03-14T11:21:00Z</dcterms:modified>
</cp:coreProperties>
</file>