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BF" w:rsidRPr="00636518" w:rsidRDefault="00DA50BF" w:rsidP="00DA50BF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18">
        <w:rPr>
          <w:rFonts w:ascii="Times New Roman" w:hAnsi="Times New Roman" w:cs="Times New Roman"/>
          <w:b/>
          <w:sz w:val="24"/>
          <w:szCs w:val="24"/>
        </w:rPr>
        <w:t>Аннотация рабочей программы по дисциплине «Гражданское право</w:t>
      </w:r>
      <w:r w:rsidR="00636518" w:rsidRPr="00636518">
        <w:rPr>
          <w:rFonts w:ascii="Times New Roman" w:hAnsi="Times New Roman" w:cs="Times New Roman"/>
          <w:b/>
          <w:sz w:val="24"/>
          <w:szCs w:val="24"/>
        </w:rPr>
        <w:t>. Общая часть</w:t>
      </w:r>
      <w:r w:rsidRPr="00636518">
        <w:rPr>
          <w:rFonts w:ascii="Times New Roman" w:hAnsi="Times New Roman" w:cs="Times New Roman"/>
          <w:b/>
          <w:sz w:val="24"/>
          <w:szCs w:val="24"/>
        </w:rPr>
        <w:t>»</w:t>
      </w:r>
    </w:p>
    <w:p w:rsidR="00DA50BF" w:rsidRDefault="00033CB0" w:rsidP="00033CB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CB0">
        <w:rPr>
          <w:rFonts w:ascii="Times New Roman" w:hAnsi="Times New Roman" w:cs="Times New Roman"/>
          <w:sz w:val="24"/>
          <w:szCs w:val="24"/>
        </w:rPr>
        <w:t>Автор-сост</w:t>
      </w:r>
      <w:bookmarkStart w:id="0" w:name="_GoBack"/>
      <w:bookmarkEnd w:id="0"/>
      <w:r w:rsidRPr="00033CB0">
        <w:rPr>
          <w:rFonts w:ascii="Times New Roman" w:hAnsi="Times New Roman" w:cs="Times New Roman"/>
          <w:sz w:val="24"/>
          <w:szCs w:val="24"/>
        </w:rPr>
        <w:t>авитель: Пискунова Н.И., Юр И.П.</w:t>
      </w:r>
    </w:p>
    <w:p w:rsidR="00033CB0" w:rsidRPr="00636518" w:rsidRDefault="00033CB0" w:rsidP="00033C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375"/>
        <w:gridCol w:w="7426"/>
      </w:tblGrid>
      <w:tr w:rsidR="00DA50BF" w:rsidRPr="00636518" w:rsidTr="007C7A5A">
        <w:trPr>
          <w:trHeight w:val="1266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0BF" w:rsidRPr="00636518" w:rsidRDefault="00DA50BF" w:rsidP="00DA5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8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0BF" w:rsidRPr="00636518" w:rsidRDefault="00636518" w:rsidP="00636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51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обучающимися теоретическими знаниями и определенными правоприменительными  навыками в области гражданско-правового регулирования; уяснение содержания основных понятий, принципов гражданского права, системы гражданского права; понимание и способность осмыслить и оценить основные положения доктрины гражданского права; получение навыка толкования норм гражданского права и способности их применения к конкретным практическим ситуациям, понимание соотношения общих и специальных норм гражданского права для </w:t>
            </w:r>
            <w:proofErr w:type="spellStart"/>
            <w:r w:rsidRPr="00636518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6365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636518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и знание актуальных проблем науки гражданского права, а также современных проблем правотворчества и </w:t>
            </w:r>
            <w:proofErr w:type="spellStart"/>
            <w:r w:rsidRPr="00636518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636518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действия гражданского права.  </w:t>
            </w:r>
          </w:p>
        </w:tc>
      </w:tr>
      <w:tr w:rsidR="00DA50BF" w:rsidRPr="00636518" w:rsidTr="007C7A5A">
        <w:trPr>
          <w:trHeight w:val="83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0BF" w:rsidRPr="00636518" w:rsidRDefault="00DA50BF" w:rsidP="00DA5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8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0BF" w:rsidRPr="00636518" w:rsidRDefault="00636518" w:rsidP="00DA5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8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A50BF" w:rsidRPr="00636518" w:rsidTr="007C7A5A">
        <w:trPr>
          <w:trHeight w:val="35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0BF" w:rsidRPr="00636518" w:rsidRDefault="00DA50BF" w:rsidP="00DA5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8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0BF" w:rsidRPr="00636518" w:rsidRDefault="00636518" w:rsidP="00DA5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8">
              <w:rPr>
                <w:rFonts w:ascii="Times New Roman" w:hAnsi="Times New Roman" w:cs="Times New Roman"/>
                <w:sz w:val="24"/>
                <w:szCs w:val="24"/>
              </w:rPr>
              <w:t xml:space="preserve">ОПК 2. ОПК-4. ОПК-6.   </w:t>
            </w:r>
          </w:p>
        </w:tc>
      </w:tr>
      <w:tr w:rsidR="00DA50BF" w:rsidRPr="00636518" w:rsidTr="007C7A5A">
        <w:trPr>
          <w:trHeight w:val="36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0BF" w:rsidRPr="00636518" w:rsidRDefault="00DA50BF" w:rsidP="00DA5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8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518" w:rsidRPr="00636518" w:rsidRDefault="00636518" w:rsidP="0063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8">
              <w:rPr>
                <w:rFonts w:ascii="Times New Roman" w:hAnsi="Times New Roman" w:cs="Times New Roman"/>
                <w:sz w:val="24"/>
                <w:szCs w:val="24"/>
              </w:rPr>
              <w:t xml:space="preserve">Темы: </w:t>
            </w:r>
          </w:p>
          <w:p w:rsidR="00636518" w:rsidRPr="00636518" w:rsidRDefault="00636518" w:rsidP="0063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8">
              <w:rPr>
                <w:rFonts w:ascii="Times New Roman" w:hAnsi="Times New Roman" w:cs="Times New Roman"/>
                <w:sz w:val="24"/>
                <w:szCs w:val="24"/>
              </w:rPr>
              <w:t xml:space="preserve">1. Понятие гражданского права, предмет, метод, система.  </w:t>
            </w:r>
          </w:p>
          <w:p w:rsidR="00636518" w:rsidRPr="00636518" w:rsidRDefault="00636518" w:rsidP="0063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8">
              <w:rPr>
                <w:rFonts w:ascii="Times New Roman" w:hAnsi="Times New Roman" w:cs="Times New Roman"/>
                <w:sz w:val="24"/>
                <w:szCs w:val="24"/>
              </w:rPr>
              <w:t xml:space="preserve">2. Формы (источники) гражданского права. Принципы гражданского   права  3. Понятие, виды и основания возникновения гражданских правоотношений. Осуществление гражданских прав и исполнение обязанностей. Защита гражданских прав </w:t>
            </w:r>
          </w:p>
          <w:p w:rsidR="00636518" w:rsidRPr="00636518" w:rsidRDefault="00636518" w:rsidP="0063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8">
              <w:rPr>
                <w:rFonts w:ascii="Times New Roman" w:hAnsi="Times New Roman" w:cs="Times New Roman"/>
                <w:sz w:val="24"/>
                <w:szCs w:val="24"/>
              </w:rPr>
              <w:t xml:space="preserve">4. Граждане как субъекты гражданского права </w:t>
            </w:r>
          </w:p>
          <w:p w:rsidR="00636518" w:rsidRPr="00636518" w:rsidRDefault="00636518" w:rsidP="0063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8">
              <w:rPr>
                <w:rFonts w:ascii="Times New Roman" w:hAnsi="Times New Roman" w:cs="Times New Roman"/>
                <w:sz w:val="24"/>
                <w:szCs w:val="24"/>
              </w:rPr>
              <w:t xml:space="preserve">5. Юридические лица и публично-правовые образования как субъекты гражданских правоотношений </w:t>
            </w:r>
          </w:p>
          <w:p w:rsidR="00636518" w:rsidRPr="00636518" w:rsidRDefault="00636518" w:rsidP="0063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8">
              <w:rPr>
                <w:rFonts w:ascii="Times New Roman" w:hAnsi="Times New Roman" w:cs="Times New Roman"/>
                <w:sz w:val="24"/>
                <w:szCs w:val="24"/>
              </w:rPr>
              <w:t xml:space="preserve">6. Объекты гражданских прав </w:t>
            </w:r>
          </w:p>
          <w:p w:rsidR="00636518" w:rsidRPr="00636518" w:rsidRDefault="00636518" w:rsidP="0063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8">
              <w:rPr>
                <w:rFonts w:ascii="Times New Roman" w:hAnsi="Times New Roman" w:cs="Times New Roman"/>
                <w:sz w:val="24"/>
                <w:szCs w:val="24"/>
              </w:rPr>
              <w:t xml:space="preserve">7. Сделки </w:t>
            </w:r>
          </w:p>
          <w:p w:rsidR="00636518" w:rsidRPr="00636518" w:rsidRDefault="00636518" w:rsidP="0063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8">
              <w:rPr>
                <w:rFonts w:ascii="Times New Roman" w:hAnsi="Times New Roman" w:cs="Times New Roman"/>
                <w:sz w:val="24"/>
                <w:szCs w:val="24"/>
              </w:rPr>
              <w:t xml:space="preserve">8. Представительство. Доверенность </w:t>
            </w:r>
          </w:p>
          <w:p w:rsidR="00636518" w:rsidRPr="00636518" w:rsidRDefault="00636518" w:rsidP="0063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8">
              <w:rPr>
                <w:rFonts w:ascii="Times New Roman" w:hAnsi="Times New Roman" w:cs="Times New Roman"/>
                <w:sz w:val="24"/>
                <w:szCs w:val="24"/>
              </w:rPr>
              <w:t xml:space="preserve">9. Сроки. Исковая давность </w:t>
            </w:r>
          </w:p>
          <w:p w:rsidR="00636518" w:rsidRPr="00636518" w:rsidRDefault="00636518" w:rsidP="0063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8">
              <w:rPr>
                <w:rFonts w:ascii="Times New Roman" w:hAnsi="Times New Roman" w:cs="Times New Roman"/>
                <w:sz w:val="24"/>
                <w:szCs w:val="24"/>
              </w:rPr>
              <w:t xml:space="preserve">10. Общие положения о праве собственности и иных вещных правах. </w:t>
            </w:r>
          </w:p>
          <w:p w:rsidR="00636518" w:rsidRPr="00636518" w:rsidRDefault="00636518" w:rsidP="0063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8">
              <w:rPr>
                <w:rFonts w:ascii="Times New Roman" w:hAnsi="Times New Roman" w:cs="Times New Roman"/>
                <w:sz w:val="24"/>
                <w:szCs w:val="24"/>
              </w:rPr>
              <w:t xml:space="preserve">11. Возникновение и прекращение права собственности и иных вещных прав. </w:t>
            </w:r>
          </w:p>
          <w:p w:rsidR="00636518" w:rsidRPr="00636518" w:rsidRDefault="00636518" w:rsidP="0063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8">
              <w:rPr>
                <w:rFonts w:ascii="Times New Roman" w:hAnsi="Times New Roman" w:cs="Times New Roman"/>
                <w:sz w:val="24"/>
                <w:szCs w:val="24"/>
              </w:rPr>
              <w:t xml:space="preserve">12. Право общей собственности </w:t>
            </w:r>
          </w:p>
          <w:p w:rsidR="00636518" w:rsidRPr="00636518" w:rsidRDefault="00636518" w:rsidP="0063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8">
              <w:rPr>
                <w:rFonts w:ascii="Times New Roman" w:hAnsi="Times New Roman" w:cs="Times New Roman"/>
                <w:sz w:val="24"/>
                <w:szCs w:val="24"/>
              </w:rPr>
              <w:t xml:space="preserve">13. Защита права собственности и иных вещных прав </w:t>
            </w:r>
          </w:p>
          <w:p w:rsidR="00636518" w:rsidRPr="00636518" w:rsidRDefault="00636518" w:rsidP="0063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8">
              <w:rPr>
                <w:rFonts w:ascii="Times New Roman" w:hAnsi="Times New Roman" w:cs="Times New Roman"/>
                <w:sz w:val="24"/>
                <w:szCs w:val="24"/>
              </w:rPr>
              <w:t xml:space="preserve">14. Общие положения об обязательствах </w:t>
            </w:r>
          </w:p>
          <w:p w:rsidR="00636518" w:rsidRPr="00636518" w:rsidRDefault="00636518" w:rsidP="0063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8">
              <w:rPr>
                <w:rFonts w:ascii="Times New Roman" w:hAnsi="Times New Roman" w:cs="Times New Roman"/>
                <w:sz w:val="24"/>
                <w:szCs w:val="24"/>
              </w:rPr>
              <w:t xml:space="preserve">15. Исполнение обязательства.  </w:t>
            </w:r>
          </w:p>
          <w:p w:rsidR="00636518" w:rsidRPr="00636518" w:rsidRDefault="00636518" w:rsidP="0063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8">
              <w:rPr>
                <w:rFonts w:ascii="Times New Roman" w:hAnsi="Times New Roman" w:cs="Times New Roman"/>
                <w:sz w:val="24"/>
                <w:szCs w:val="24"/>
              </w:rPr>
              <w:t xml:space="preserve">16. Изменение и прекращение обязательств. </w:t>
            </w:r>
          </w:p>
          <w:p w:rsidR="00636518" w:rsidRPr="00636518" w:rsidRDefault="00636518" w:rsidP="0063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8">
              <w:rPr>
                <w:rFonts w:ascii="Times New Roman" w:hAnsi="Times New Roman" w:cs="Times New Roman"/>
                <w:sz w:val="24"/>
                <w:szCs w:val="24"/>
              </w:rPr>
              <w:t xml:space="preserve">17. Понятие и способы обеспечения исполнения обязательств </w:t>
            </w:r>
          </w:p>
          <w:p w:rsidR="00DA50BF" w:rsidRPr="00636518" w:rsidRDefault="00636518" w:rsidP="0063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8">
              <w:rPr>
                <w:rFonts w:ascii="Times New Roman" w:hAnsi="Times New Roman" w:cs="Times New Roman"/>
                <w:sz w:val="24"/>
                <w:szCs w:val="24"/>
              </w:rPr>
              <w:t>18. Ответственность за нарушение обязательств</w:t>
            </w:r>
          </w:p>
        </w:tc>
      </w:tr>
      <w:tr w:rsidR="00DA50BF" w:rsidRPr="00636518" w:rsidTr="007C7A5A">
        <w:trPr>
          <w:trHeight w:val="87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0BF" w:rsidRPr="00636518" w:rsidRDefault="00DA50BF" w:rsidP="00DA5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8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0BF" w:rsidRPr="00636518" w:rsidRDefault="00636518" w:rsidP="00DA5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8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4 зачетных единиц (144 часа). </w:t>
            </w:r>
          </w:p>
        </w:tc>
      </w:tr>
      <w:tr w:rsidR="00DA50BF" w:rsidRPr="00636518" w:rsidTr="007C7A5A">
        <w:trPr>
          <w:trHeight w:val="26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0BF" w:rsidRPr="00636518" w:rsidRDefault="00DA50BF" w:rsidP="00DA5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8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518" w:rsidRPr="00636518" w:rsidRDefault="00636518" w:rsidP="00DA5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8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</w:t>
            </w:r>
          </w:p>
          <w:p w:rsidR="00636518" w:rsidRPr="00636518" w:rsidRDefault="00636518" w:rsidP="00DA5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задание </w:t>
            </w:r>
          </w:p>
          <w:p w:rsidR="00DA50BF" w:rsidRPr="00636518" w:rsidRDefault="00636518" w:rsidP="00DA5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682B0E" w:rsidRDefault="00682B0E"/>
    <w:sectPr w:rsidR="00682B0E" w:rsidSect="0063651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0BF"/>
    <w:rsid w:val="00033CB0"/>
    <w:rsid w:val="00636518"/>
    <w:rsid w:val="00682B0E"/>
    <w:rsid w:val="00DA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4</cp:revision>
  <dcterms:created xsi:type="dcterms:W3CDTF">2020-02-13T11:11:00Z</dcterms:created>
  <dcterms:modified xsi:type="dcterms:W3CDTF">2024-03-14T08:53:00Z</dcterms:modified>
</cp:coreProperties>
</file>