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93" w:rsidRPr="00920B93" w:rsidRDefault="00920B93" w:rsidP="00920B93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920B93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 xml:space="preserve">Аннотация рабочей программы дисциплины </w:t>
      </w:r>
    </w:p>
    <w:p w:rsidR="00920B93" w:rsidRPr="00920B93" w:rsidRDefault="00920B93" w:rsidP="00920B93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920B93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«Мировая художественная культура»</w:t>
      </w:r>
    </w:p>
    <w:p w:rsidR="00920B93" w:rsidRPr="00920B93" w:rsidRDefault="00920B93" w:rsidP="00920B93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  <w:r w:rsidRPr="00920B93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Разработчик: канд. </w:t>
      </w:r>
      <w:proofErr w:type="spellStart"/>
      <w:r w:rsidRPr="00920B93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филол</w:t>
      </w:r>
      <w:proofErr w:type="spellEnd"/>
      <w:r w:rsidRPr="00920B93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. наук Субботина </w:t>
      </w:r>
      <w:proofErr w:type="spellStart"/>
      <w:r w:rsidRPr="00920B93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Инга</w:t>
      </w:r>
      <w:proofErr w:type="spellEnd"/>
      <w:r w:rsidRPr="00920B93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 </w:t>
      </w:r>
      <w:proofErr w:type="spellStart"/>
      <w:r w:rsidRPr="00920B93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Кеворковна</w:t>
      </w:r>
      <w:proofErr w:type="spellEnd"/>
    </w:p>
    <w:p w:rsidR="00920B93" w:rsidRPr="00920B93" w:rsidRDefault="00920B93" w:rsidP="00920B93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520"/>
      </w:tblGrid>
      <w:tr w:rsidR="00920B93" w:rsidRPr="00920B93" w:rsidTr="00920B93">
        <w:trPr>
          <w:trHeight w:val="1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Цель изучения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дисциплины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>Освоение компетенций (индикаторов достижения компетенций), предусмотренных рабочей программой</w:t>
            </w:r>
          </w:p>
        </w:tc>
      </w:tr>
      <w:tr w:rsidR="00920B93" w:rsidRPr="00920B93" w:rsidTr="00920B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Место дисциплины в структуре ППССЗ/ОПОП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 xml:space="preserve">Учебная дисциплина «Мировая художественная культура» </w:t>
            </w:r>
            <w:r w:rsidRPr="00920B9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0"/>
                <w:sz w:val="24"/>
                <w:szCs w:val="24"/>
              </w:rPr>
              <w:t>входит в учебный план</w:t>
            </w:r>
            <w:r w:rsidRPr="00920B93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 xml:space="preserve"> ОПОП СПО (ППССЗ) специальности 40.02.01 Право и организация социального обеспечения и является дисциплиной</w:t>
            </w:r>
            <w:r w:rsidRPr="00920B9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0"/>
                <w:sz w:val="24"/>
                <w:szCs w:val="24"/>
              </w:rPr>
              <w:t xml:space="preserve"> общеобразовательного цикла базового профиля подготовки (ОД</w:t>
            </w:r>
            <w:proofErr w:type="gramStart"/>
            <w:r w:rsidRPr="00920B9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0"/>
                <w:sz w:val="24"/>
                <w:szCs w:val="24"/>
              </w:rPr>
              <w:t>.Б</w:t>
            </w:r>
            <w:proofErr w:type="gramEnd"/>
            <w:r w:rsidRPr="00920B9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0"/>
                <w:sz w:val="24"/>
                <w:szCs w:val="24"/>
              </w:rPr>
              <w:t>.9)</w:t>
            </w:r>
          </w:p>
        </w:tc>
      </w:tr>
      <w:tr w:rsidR="00920B93" w:rsidRPr="00920B93" w:rsidTr="00920B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Компетенции,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формируемые  в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proofErr w:type="gramStart"/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результате</w:t>
            </w:r>
            <w:proofErr w:type="gramEnd"/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 освоения дисциплины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93" w:rsidRPr="00920B93" w:rsidRDefault="00920B93">
            <w:pPr>
              <w:tabs>
                <w:tab w:val="left" w:pos="275"/>
              </w:tabs>
              <w:jc w:val="both"/>
              <w:rPr>
                <w:color w:val="000000" w:themeColor="text1"/>
              </w:rPr>
            </w:pPr>
            <w:r w:rsidRPr="00920B93">
              <w:rPr>
                <w:color w:val="000000" w:themeColor="text1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20B93" w:rsidRPr="00920B93" w:rsidRDefault="00920B93">
            <w:pPr>
              <w:tabs>
                <w:tab w:val="left" w:pos="275"/>
              </w:tabs>
              <w:jc w:val="both"/>
              <w:rPr>
                <w:color w:val="000000" w:themeColor="text1"/>
              </w:rPr>
            </w:pPr>
            <w:r w:rsidRPr="00920B93">
              <w:rPr>
                <w:color w:val="000000" w:themeColor="text1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20B93" w:rsidRPr="00920B93" w:rsidRDefault="00920B93">
            <w:pPr>
              <w:tabs>
                <w:tab w:val="left" w:pos="275"/>
              </w:tabs>
              <w:jc w:val="both"/>
              <w:rPr>
                <w:color w:val="000000" w:themeColor="text1"/>
              </w:rPr>
            </w:pPr>
            <w:r w:rsidRPr="00920B93">
              <w:rPr>
                <w:color w:val="000000" w:themeColor="text1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20B93" w:rsidRPr="00920B93" w:rsidRDefault="00920B93">
            <w:pPr>
              <w:tabs>
                <w:tab w:val="left" w:pos="275"/>
              </w:tabs>
              <w:jc w:val="both"/>
              <w:rPr>
                <w:color w:val="000000" w:themeColor="text1"/>
              </w:rPr>
            </w:pPr>
            <w:r w:rsidRPr="00920B93">
              <w:rPr>
                <w:color w:val="000000" w:themeColor="text1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</w:tr>
      <w:tr w:rsidR="00920B93" w:rsidRPr="00920B93" w:rsidTr="00920B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Содержание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дисциплины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 w:val="0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Раздел 1. Художественная культура первобытного мира</w:t>
            </w:r>
            <w:r w:rsidRPr="00920B93">
              <w:rPr>
                <w:rFonts w:ascii="Times New Roman" w:hAnsi="Times New Roman" w:cs="Times New Roman"/>
                <w:bC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pacing w:val="0"/>
                <w:sz w:val="24"/>
                <w:szCs w:val="24"/>
              </w:rPr>
              <w:t xml:space="preserve">Тема 1.1. </w:t>
            </w: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 Миф – основа ранних представлений о мире. Древние образы. Славянские земледельческие обряды</w:t>
            </w:r>
            <w:r w:rsidRPr="00920B93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pacing w:val="0"/>
                <w:sz w:val="24"/>
                <w:szCs w:val="24"/>
              </w:rPr>
              <w:t xml:space="preserve">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pacing w:val="0"/>
                <w:sz w:val="24"/>
                <w:szCs w:val="24"/>
              </w:rPr>
              <w:t xml:space="preserve">Тема 1.2. </w:t>
            </w: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 Зарождение искусства. Художественный образ в первобытном искусстве. Древнейшие сооружения человечества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Раздел 2. Художественная культура Древнего мира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Тема 2.1. Месопотамия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Тема 2.2. Древний Египет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Тема 2.3. Древняя Америка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Раздел 3. Античная культура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Тема 3.1. Крито-микенская культура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Тема 3.2. Древняя Греция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Тема 3.3. Древний Рим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Раздел 4. Художественная культура Средних веков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Тема 4.1. </w:t>
            </w:r>
            <w:proofErr w:type="spellStart"/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>Раннехристианское</w:t>
            </w:r>
            <w:proofErr w:type="spellEnd"/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 искусство. Византия и Древняя Русь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Тема 4.2. Культура Западной Европы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Раздел 5. Художественная культура средневекового Востока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Тема 5.1. Древняя Индия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Тема 5.2. Древний Китай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>Тема 5.3. Древняя Япония</w:t>
            </w:r>
            <w:r w:rsidRPr="00920B93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pacing w:val="0"/>
                <w:sz w:val="24"/>
                <w:szCs w:val="24"/>
              </w:rPr>
              <w:t xml:space="preserve">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bCs w:val="0"/>
                <w:i/>
                <w:color w:val="000000" w:themeColor="text1"/>
                <w:spacing w:val="0"/>
                <w:sz w:val="24"/>
                <w:szCs w:val="24"/>
              </w:rPr>
              <w:t>Тема 5.4. Искусство исламских стран</w:t>
            </w: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Раздел 6. Художественная культура эпохи Возрождения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Тема 6.1. Возрождение в Италии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Тема 6.2. Северное Возрождение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lastRenderedPageBreak/>
              <w:t xml:space="preserve">Раздел 7. Художественная культура </w:t>
            </w: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  <w:lang w:val="en-US"/>
              </w:rPr>
              <w:t>XVII</w:t>
            </w: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 века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Тема 7.1. Барокко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Тема 7.2. Классицизм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Раздел 8. Художественная культура </w:t>
            </w: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  <w:lang w:val="en-US"/>
              </w:rPr>
              <w:t>XVIII</w:t>
            </w: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 – первой половины </w:t>
            </w: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  <w:lang w:val="en-US"/>
              </w:rPr>
              <w:t>XIX</w:t>
            </w: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 века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Тема 8.1. Рококо.  Неоклассицизм, ампир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Тема 8.2. Романтизм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Раздел 9. Художественная культура второй половины </w:t>
            </w: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  <w:lang w:val="en-US"/>
              </w:rPr>
              <w:t>XIX</w:t>
            </w: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 – начала ХХ века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Тема 9.1. Реализм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Тема 9.2. Импрессионизм, символизм, постимпрессионизм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Тема 9.3. Модерн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Раздел 10. Художественная культура ХХ века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 xml:space="preserve">Тема 10.1. Модернизм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0"/>
                <w:sz w:val="24"/>
                <w:szCs w:val="24"/>
              </w:rPr>
              <w:t>Тема 10.2. Постмодернизм</w:t>
            </w:r>
          </w:p>
        </w:tc>
      </w:tr>
      <w:tr w:rsidR="00920B93" w:rsidRPr="00920B93" w:rsidTr="00920B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93" w:rsidRPr="00920B93" w:rsidRDefault="00920B93">
            <w:pPr>
              <w:jc w:val="both"/>
              <w:rPr>
                <w:color w:val="000000" w:themeColor="text1"/>
              </w:rPr>
            </w:pPr>
            <w:r w:rsidRPr="00920B93">
              <w:rPr>
                <w:color w:val="000000" w:themeColor="text1"/>
              </w:rPr>
              <w:t>Общая трудоемкость дисциплины составляет 1,61 зачетных единиц, 58 академических часов.</w:t>
            </w:r>
          </w:p>
        </w:tc>
      </w:tr>
      <w:tr w:rsidR="00920B93" w:rsidRPr="00920B93" w:rsidTr="00920B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Форма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 xml:space="preserve">промежуточной </w:t>
            </w:r>
          </w:p>
          <w:p w:rsidR="00920B93" w:rsidRPr="00920B93" w:rsidRDefault="00920B93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</w:pPr>
            <w:r w:rsidRPr="00920B93">
              <w:rPr>
                <w:rFonts w:ascii="Times New Roman" w:hAnsi="Times New Roman" w:cs="Times New Roman"/>
                <w:color w:val="000000" w:themeColor="text1"/>
                <w:spacing w:val="0"/>
                <w:sz w:val="24"/>
                <w:szCs w:val="24"/>
              </w:rPr>
              <w:t>аттестации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93" w:rsidRPr="00920B93" w:rsidRDefault="00920B9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20B93">
              <w:rPr>
                <w:color w:val="000000" w:themeColor="text1"/>
              </w:rPr>
              <w:t>Итоговая контрольная работа (1 семестр)</w:t>
            </w:r>
          </w:p>
          <w:p w:rsidR="00920B93" w:rsidRPr="00920B93" w:rsidRDefault="00920B93">
            <w:pPr>
              <w:tabs>
                <w:tab w:val="left" w:pos="70"/>
              </w:tabs>
              <w:rPr>
                <w:color w:val="000000" w:themeColor="text1"/>
              </w:rPr>
            </w:pPr>
            <w:r w:rsidRPr="00920B93">
              <w:rPr>
                <w:color w:val="000000" w:themeColor="text1"/>
              </w:rPr>
              <w:t>Дифференцированный зачет (2 семестр)</w:t>
            </w:r>
          </w:p>
        </w:tc>
      </w:tr>
    </w:tbl>
    <w:p w:rsidR="00920B93" w:rsidRPr="00920B93" w:rsidRDefault="00920B93" w:rsidP="00920B93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</w:p>
    <w:p w:rsidR="00F0748A" w:rsidRPr="00920B93" w:rsidRDefault="00F0748A">
      <w:pPr>
        <w:rPr>
          <w:color w:val="000000" w:themeColor="text1"/>
        </w:rPr>
      </w:pPr>
    </w:p>
    <w:sectPr w:rsidR="00F0748A" w:rsidRPr="00920B93" w:rsidSect="00F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B93"/>
    <w:rsid w:val="000A1598"/>
    <w:rsid w:val="001774B6"/>
    <w:rsid w:val="00237F87"/>
    <w:rsid w:val="0044588D"/>
    <w:rsid w:val="00582126"/>
    <w:rsid w:val="00717049"/>
    <w:rsid w:val="008028F8"/>
    <w:rsid w:val="009203C9"/>
    <w:rsid w:val="00920B93"/>
    <w:rsid w:val="00A72409"/>
    <w:rsid w:val="00B163D1"/>
    <w:rsid w:val="00BF1577"/>
    <w:rsid w:val="00D8217C"/>
    <w:rsid w:val="00F0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9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B93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920B93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0B93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2021-07-08T06:27:00Z</dcterms:created>
  <dcterms:modified xsi:type="dcterms:W3CDTF">2021-07-08T06:28:00Z</dcterms:modified>
</cp:coreProperties>
</file>