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D" w:rsidRPr="00E30B9D" w:rsidRDefault="00E46FDD" w:rsidP="00E46FDD">
      <w:pPr>
        <w:pStyle w:val="Style2"/>
        <w:widowControl/>
        <w:spacing w:line="240" w:lineRule="auto"/>
        <w:ind w:firstLine="0"/>
        <w:jc w:val="center"/>
        <w:rPr>
          <w:rStyle w:val="FontStyle16"/>
          <w:color w:val="000000" w:themeColor="text1"/>
          <w:sz w:val="24"/>
          <w:szCs w:val="24"/>
        </w:rPr>
      </w:pPr>
      <w:r w:rsidRPr="00E30B9D">
        <w:rPr>
          <w:rStyle w:val="FontStyle16"/>
          <w:color w:val="000000" w:themeColor="text1"/>
          <w:sz w:val="24"/>
          <w:szCs w:val="24"/>
        </w:rPr>
        <w:t>Северо-Западный филиал</w:t>
      </w:r>
    </w:p>
    <w:p w:rsidR="00E46FDD" w:rsidRPr="00E30B9D" w:rsidRDefault="00E46FDD" w:rsidP="00E46FDD">
      <w:pPr>
        <w:pStyle w:val="Style3"/>
        <w:widowControl/>
        <w:spacing w:line="240" w:lineRule="auto"/>
        <w:jc w:val="center"/>
        <w:rPr>
          <w:rStyle w:val="FontStyle19"/>
          <w:color w:val="000000" w:themeColor="text1"/>
          <w:sz w:val="24"/>
          <w:szCs w:val="24"/>
        </w:rPr>
      </w:pPr>
      <w:r w:rsidRPr="00E30B9D">
        <w:rPr>
          <w:rStyle w:val="FontStyle19"/>
          <w:color w:val="000000" w:themeColor="text1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E46FDD" w:rsidRPr="00E30B9D" w:rsidRDefault="00E46FDD" w:rsidP="00E46FDD">
      <w:pPr>
        <w:pStyle w:val="Style4"/>
        <w:widowControl/>
        <w:spacing w:line="240" w:lineRule="auto"/>
        <w:ind w:firstLine="0"/>
        <w:jc w:val="center"/>
        <w:rPr>
          <w:rStyle w:val="FontStyle16"/>
          <w:color w:val="000000" w:themeColor="text1"/>
          <w:sz w:val="24"/>
          <w:szCs w:val="24"/>
        </w:rPr>
      </w:pPr>
      <w:r w:rsidRPr="00E30B9D">
        <w:rPr>
          <w:rStyle w:val="FontStyle16"/>
          <w:color w:val="000000" w:themeColor="text1"/>
          <w:sz w:val="24"/>
          <w:szCs w:val="24"/>
        </w:rPr>
        <w:t>«Российский государственный университет правосудия»</w:t>
      </w:r>
    </w:p>
    <w:p w:rsidR="00E46FDD" w:rsidRPr="00E30B9D" w:rsidRDefault="00E46FDD" w:rsidP="00E46FDD">
      <w:pPr>
        <w:pStyle w:val="Style5"/>
        <w:widowControl/>
        <w:spacing w:line="240" w:lineRule="auto"/>
        <w:ind w:firstLine="0"/>
        <w:jc w:val="center"/>
        <w:rPr>
          <w:rStyle w:val="FontStyle19"/>
          <w:color w:val="000000" w:themeColor="text1"/>
          <w:sz w:val="24"/>
          <w:szCs w:val="24"/>
        </w:rPr>
      </w:pPr>
      <w:r w:rsidRPr="00E30B9D">
        <w:rPr>
          <w:rStyle w:val="FontStyle15"/>
          <w:color w:val="000000" w:themeColor="text1"/>
          <w:sz w:val="24"/>
          <w:szCs w:val="24"/>
        </w:rPr>
        <w:t xml:space="preserve">(г. </w:t>
      </w:r>
      <w:r w:rsidRPr="00E30B9D">
        <w:rPr>
          <w:rStyle w:val="FontStyle19"/>
          <w:color w:val="000000" w:themeColor="text1"/>
          <w:sz w:val="24"/>
          <w:szCs w:val="24"/>
        </w:rPr>
        <w:t>Санкт-Петербург)</w:t>
      </w:r>
    </w:p>
    <w:p w:rsidR="00E46FDD" w:rsidRPr="00E30B9D" w:rsidRDefault="00E46FDD" w:rsidP="00E46FDD">
      <w:pPr>
        <w:pStyle w:val="Style5"/>
        <w:widowControl/>
        <w:spacing w:line="240" w:lineRule="auto"/>
        <w:ind w:firstLine="0"/>
        <w:jc w:val="center"/>
        <w:rPr>
          <w:rStyle w:val="FontStyle19"/>
          <w:color w:val="000000" w:themeColor="text1"/>
          <w:sz w:val="24"/>
          <w:szCs w:val="24"/>
        </w:rPr>
      </w:pPr>
    </w:p>
    <w:p w:rsidR="00E46FDD" w:rsidRPr="00E30B9D" w:rsidRDefault="00E46FDD" w:rsidP="00E46FDD">
      <w:pPr>
        <w:pStyle w:val="Style5"/>
        <w:widowControl/>
        <w:spacing w:line="240" w:lineRule="auto"/>
        <w:ind w:firstLine="0"/>
        <w:jc w:val="center"/>
        <w:rPr>
          <w:b/>
          <w:color w:val="000000" w:themeColor="text1"/>
        </w:rPr>
      </w:pPr>
      <w:r w:rsidRPr="00E30B9D">
        <w:rPr>
          <w:b/>
          <w:color w:val="000000" w:themeColor="text1"/>
        </w:rPr>
        <w:t>КАФЕДРА ГРАЖДАНСКОГО ПРОЦЕССУАЛЬНОГО ПРАВА</w:t>
      </w:r>
    </w:p>
    <w:p w:rsidR="00E46FDD" w:rsidRPr="00E30B9D" w:rsidRDefault="00E46FDD" w:rsidP="00E46FDD">
      <w:pPr>
        <w:jc w:val="center"/>
        <w:rPr>
          <w:b/>
          <w:color w:val="000000" w:themeColor="text1"/>
        </w:rPr>
      </w:pPr>
      <w:r w:rsidRPr="00E30B9D">
        <w:rPr>
          <w:b/>
          <w:color w:val="000000" w:themeColor="text1"/>
        </w:rPr>
        <w:t>ПЛАН РАБОТЫ НАУЧНОГО КРУЖКА «</w:t>
      </w:r>
      <w:proofErr w:type="spellStart"/>
      <w:r w:rsidRPr="00E30B9D">
        <w:rPr>
          <w:b/>
          <w:color w:val="000000" w:themeColor="text1"/>
        </w:rPr>
        <w:t>Табеллион</w:t>
      </w:r>
      <w:proofErr w:type="spellEnd"/>
      <w:r w:rsidRPr="00E30B9D">
        <w:rPr>
          <w:b/>
          <w:color w:val="000000" w:themeColor="text1"/>
        </w:rPr>
        <w:t xml:space="preserve"> (</w:t>
      </w:r>
      <w:proofErr w:type="spellStart"/>
      <w:r w:rsidRPr="00E30B9D">
        <w:rPr>
          <w:b/>
          <w:color w:val="000000" w:themeColor="text1"/>
          <w:lang w:val="en-US"/>
        </w:rPr>
        <w:t>Tabellion</w:t>
      </w:r>
      <w:proofErr w:type="spellEnd"/>
      <w:r w:rsidRPr="00E30B9D">
        <w:rPr>
          <w:b/>
          <w:color w:val="000000" w:themeColor="text1"/>
        </w:rPr>
        <w:t>)»</w:t>
      </w:r>
    </w:p>
    <w:p w:rsidR="00E46FDD" w:rsidRPr="00E30B9D" w:rsidRDefault="00E46FDD" w:rsidP="00E46FDD">
      <w:pPr>
        <w:jc w:val="center"/>
        <w:rPr>
          <w:b/>
          <w:color w:val="000000" w:themeColor="text1"/>
        </w:rPr>
      </w:pPr>
      <w:r w:rsidRPr="00E30B9D">
        <w:rPr>
          <w:b/>
          <w:color w:val="000000" w:themeColor="text1"/>
        </w:rPr>
        <w:t>на 20</w:t>
      </w:r>
      <w:r w:rsidR="006F7100">
        <w:rPr>
          <w:b/>
          <w:color w:val="000000" w:themeColor="text1"/>
        </w:rPr>
        <w:t>20</w:t>
      </w:r>
      <w:r w:rsidRPr="00E30B9D">
        <w:rPr>
          <w:b/>
          <w:color w:val="000000" w:themeColor="text1"/>
        </w:rPr>
        <w:t>-20</w:t>
      </w:r>
      <w:r w:rsidR="00E30B9D" w:rsidRPr="00E30B9D">
        <w:rPr>
          <w:b/>
          <w:color w:val="000000" w:themeColor="text1"/>
        </w:rPr>
        <w:t>2</w:t>
      </w:r>
      <w:r w:rsidR="006F7100">
        <w:rPr>
          <w:b/>
          <w:color w:val="000000" w:themeColor="text1"/>
        </w:rPr>
        <w:t>1</w:t>
      </w:r>
      <w:r w:rsidRPr="00E30B9D">
        <w:rPr>
          <w:b/>
          <w:color w:val="000000" w:themeColor="text1"/>
        </w:rPr>
        <w:t xml:space="preserve"> учебный год</w:t>
      </w:r>
    </w:p>
    <w:p w:rsidR="00E46FDD" w:rsidRPr="00E30B9D" w:rsidRDefault="00E46FDD" w:rsidP="00E46FDD">
      <w:pPr>
        <w:jc w:val="center"/>
        <w:rPr>
          <w:b/>
          <w:color w:val="000000" w:themeColor="text1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"/>
        <w:gridCol w:w="5099"/>
        <w:gridCol w:w="7"/>
        <w:gridCol w:w="2287"/>
        <w:gridCol w:w="1276"/>
        <w:gridCol w:w="972"/>
      </w:tblGrid>
      <w:tr w:rsidR="00E46FDD" w:rsidRPr="00E30B9D" w:rsidTr="00403F03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D" w:rsidRPr="00E30B9D" w:rsidRDefault="00E46FDD" w:rsidP="00A90BB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№</w:t>
            </w:r>
          </w:p>
          <w:p w:rsidR="00E46FDD" w:rsidRPr="00E30B9D" w:rsidRDefault="00E46FDD" w:rsidP="00A90BB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D" w:rsidRPr="00E30B9D" w:rsidRDefault="00E46FDD" w:rsidP="00A90BB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Наименование мероприятий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D" w:rsidRPr="00E30B9D" w:rsidRDefault="00E46FDD" w:rsidP="00A90BB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D" w:rsidRPr="00E30B9D" w:rsidRDefault="00E30B9D" w:rsidP="00A90BB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И</w:t>
            </w:r>
            <w:r w:rsidR="00E46FDD" w:rsidRPr="00E30B9D">
              <w:rPr>
                <w:b/>
                <w:color w:val="000000" w:themeColor="text1"/>
                <w:lang w:eastAsia="en-US"/>
              </w:rPr>
              <w:t>сполни</w:t>
            </w:r>
            <w:r>
              <w:rPr>
                <w:b/>
                <w:color w:val="000000" w:themeColor="text1"/>
                <w:lang w:eastAsia="en-US"/>
              </w:rPr>
              <w:t>-</w:t>
            </w:r>
            <w:r w:rsidR="00E46FDD" w:rsidRPr="00E30B9D">
              <w:rPr>
                <w:b/>
                <w:color w:val="000000" w:themeColor="text1"/>
                <w:lang w:eastAsia="en-US"/>
              </w:rPr>
              <w:t>тель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D" w:rsidRPr="00E30B9D" w:rsidRDefault="00E46FDD" w:rsidP="00A90BB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E30B9D">
              <w:rPr>
                <w:b/>
                <w:color w:val="000000" w:themeColor="text1"/>
                <w:lang w:eastAsia="en-US"/>
              </w:rPr>
              <w:t>Отмет</w:t>
            </w:r>
            <w:r w:rsidR="00E30B9D">
              <w:rPr>
                <w:b/>
                <w:color w:val="000000" w:themeColor="text1"/>
                <w:lang w:eastAsia="en-US"/>
              </w:rPr>
              <w:t>-</w:t>
            </w:r>
            <w:r w:rsidRPr="00E30B9D">
              <w:rPr>
                <w:b/>
                <w:color w:val="000000" w:themeColor="text1"/>
                <w:lang w:eastAsia="en-US"/>
              </w:rPr>
              <w:t>ка</w:t>
            </w:r>
            <w:proofErr w:type="spellEnd"/>
            <w:r w:rsidRPr="00E30B9D">
              <w:rPr>
                <w:b/>
                <w:color w:val="000000" w:themeColor="text1"/>
                <w:lang w:eastAsia="en-US"/>
              </w:rPr>
              <w:t xml:space="preserve"> о выполнении</w:t>
            </w:r>
          </w:p>
        </w:tc>
      </w:tr>
      <w:tr w:rsidR="00E46FDD" w:rsidRPr="00E30B9D" w:rsidTr="00A90BBE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D" w:rsidRPr="00E30B9D" w:rsidRDefault="00E46FDD" w:rsidP="001E31D7">
            <w:pPr>
              <w:spacing w:line="276" w:lineRule="auto"/>
              <w:ind w:left="34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Организационная работа</w:t>
            </w:r>
          </w:p>
          <w:p w:rsidR="00E46FDD" w:rsidRPr="00E30B9D" w:rsidRDefault="00E46FDD" w:rsidP="00A90BBE">
            <w:pPr>
              <w:spacing w:line="276" w:lineRule="auto"/>
              <w:ind w:left="34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E46FDD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D" w:rsidRPr="00E30B9D" w:rsidRDefault="00E46FDD" w:rsidP="00A90BBE">
            <w:pPr>
              <w:pStyle w:val="a3"/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6F71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Вовлечение студентов и магистрантов  в</w:t>
            </w:r>
            <w:r w:rsidR="006F7100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работу научного кружка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. Организация подбора и утверждения актива научного кружка студентов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6F7100" w:rsidP="006F710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сентябрь 2020</w:t>
            </w:r>
            <w:r w:rsidR="00E46FDD" w:rsidRPr="00403F03">
              <w:rPr>
                <w:color w:val="000000" w:themeColor="text1"/>
                <w:sz w:val="22"/>
                <w:szCs w:val="22"/>
                <w:lang w:eastAsia="en-US"/>
              </w:rPr>
              <w:t>г.</w:t>
            </w:r>
          </w:p>
          <w:p w:rsidR="006F7100" w:rsidRPr="00403F03" w:rsidRDefault="006F7100" w:rsidP="006F710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D" w:rsidRPr="00E30B9D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46FDD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D" w:rsidRPr="00E30B9D" w:rsidRDefault="00E46FDD" w:rsidP="00A90BBE">
            <w:pPr>
              <w:pStyle w:val="a3"/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D" w:rsidRPr="00403F03" w:rsidRDefault="00E46FDD" w:rsidP="00A90B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Разработка тематики научных работ и регистрация 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>участников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конкурс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НП Санкт-Петербурга </w:t>
            </w:r>
          </w:p>
          <w:p w:rsidR="00E46FDD" w:rsidRPr="00403F03" w:rsidRDefault="00E30B9D" w:rsidP="00CC6EA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Встреча с представителем Нотариальной палаты Санкт-Пете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>рбурга Володиным В.А. по вопросам организации и проведения к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онкурс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студенческих работ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30B9D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октябрь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2020 </w:t>
            </w:r>
            <w:r w:rsidR="00E46FDD" w:rsidRPr="00403F03">
              <w:rPr>
                <w:color w:val="000000" w:themeColor="text1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E30B9D" w:rsidRPr="00403F03">
              <w:rPr>
                <w:color w:val="000000" w:themeColor="text1"/>
                <w:sz w:val="22"/>
                <w:szCs w:val="22"/>
                <w:lang w:eastAsia="en-US"/>
              </w:rPr>
              <w:t>атукова С.Ю.</w:t>
            </w:r>
          </w:p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D" w:rsidRPr="00E30B9D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46FDD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D" w:rsidRPr="00E30B9D" w:rsidRDefault="00E46FDD" w:rsidP="00A90BBE">
            <w:pPr>
              <w:pStyle w:val="a3"/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Подготовка и проведение секционного заседания </w:t>
            </w:r>
            <w:r w:rsidRPr="00403F03">
              <w:rPr>
                <w:rStyle w:val="FontStyle16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в рамках </w:t>
            </w:r>
            <w:r w:rsidR="009201EF" w:rsidRPr="00403F03">
              <w:rPr>
                <w:rStyle w:val="FontStyle16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ежегодной научной конференции </w:t>
            </w:r>
            <w:r w:rsidRPr="00403F03">
              <w:rPr>
                <w:rStyle w:val="FontStyle16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="009201EF" w:rsidRPr="00403F03">
              <w:rPr>
                <w:rStyle w:val="FontStyle16"/>
                <w:b w:val="0"/>
                <w:color w:val="000000" w:themeColor="text1"/>
                <w:sz w:val="22"/>
                <w:szCs w:val="22"/>
                <w:lang w:eastAsia="en-US"/>
              </w:rPr>
              <w:t>Право и правосудие в современном мире</w:t>
            </w:r>
            <w:r w:rsidRPr="00403F03">
              <w:rPr>
                <w:rStyle w:val="FontStyle16"/>
                <w:b w:val="0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9201EF" w:rsidP="001076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E46FDD" w:rsidRPr="00403F03">
              <w:rPr>
                <w:color w:val="000000" w:themeColor="text1"/>
                <w:sz w:val="22"/>
                <w:szCs w:val="22"/>
                <w:lang w:eastAsia="en-US"/>
              </w:rPr>
              <w:t>арт 20</w:t>
            </w:r>
            <w:r w:rsidR="00E30B9D" w:rsidRPr="00403F0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107647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46FDD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Зав. кафедрой,</w:t>
            </w:r>
          </w:p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Члены кружка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D" w:rsidRPr="00E30B9D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46FDD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D" w:rsidRPr="00E30B9D" w:rsidRDefault="00E46FDD" w:rsidP="00A90BBE">
            <w:pPr>
              <w:pStyle w:val="a3"/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Составление отчёта о работе научного кружка студентов за 201</w:t>
            </w:r>
            <w:r w:rsidR="009201EF" w:rsidRPr="00403F03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-201</w:t>
            </w:r>
            <w:r w:rsidR="009201EF" w:rsidRPr="00403F03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учебный год</w:t>
            </w:r>
          </w:p>
          <w:p w:rsidR="00E46FDD" w:rsidRPr="00403F03" w:rsidRDefault="00E46FDD" w:rsidP="00A90BB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9201EF" w:rsidP="001076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май</w:t>
            </w:r>
            <w:r w:rsidR="00E46FDD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20</w:t>
            </w:r>
            <w:r w:rsidR="00E30B9D" w:rsidRPr="00403F0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107647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46FDD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D" w:rsidRPr="00E30B9D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46FDD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D" w:rsidRPr="00E30B9D" w:rsidRDefault="00E46FDD" w:rsidP="00A90BBE">
            <w:pPr>
              <w:pStyle w:val="a3"/>
              <w:numPr>
                <w:ilvl w:val="0"/>
                <w:numId w:val="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Разработка и утверждение плана работы научного кружка студентов на 20</w:t>
            </w:r>
            <w:r w:rsidR="006F7100" w:rsidRPr="00403F0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–202</w:t>
            </w:r>
            <w:r w:rsidR="006F7100" w:rsidRPr="00403F03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учебный год</w:t>
            </w:r>
          </w:p>
          <w:p w:rsidR="00E46FDD" w:rsidRPr="00403F03" w:rsidRDefault="00E46FDD" w:rsidP="00A90BB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1E31D7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E46FDD" w:rsidRPr="00403F03">
              <w:rPr>
                <w:color w:val="000000" w:themeColor="text1"/>
                <w:sz w:val="22"/>
                <w:szCs w:val="22"/>
                <w:lang w:eastAsia="en-US"/>
              </w:rPr>
              <w:t>ентябрь</w:t>
            </w:r>
          </w:p>
          <w:p w:rsidR="00E46FDD" w:rsidRPr="00403F03" w:rsidRDefault="00E46FDD" w:rsidP="00E30B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E30B9D" w:rsidRPr="00403F0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403F03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D" w:rsidRPr="00E30B9D" w:rsidRDefault="00E46FDD" w:rsidP="00A90BB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46FDD" w:rsidRPr="00E30B9D" w:rsidTr="00A90BBE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D" w:rsidRPr="00E30B9D" w:rsidRDefault="00E46FDD" w:rsidP="001E31D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Информационная работа</w:t>
            </w:r>
          </w:p>
          <w:p w:rsidR="00E46FDD" w:rsidRPr="00E30B9D" w:rsidRDefault="00E46FDD" w:rsidP="00A90BB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CC6EA8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E30B9D" w:rsidRDefault="00CC6EA8" w:rsidP="00CC6EA8">
            <w:pPr>
              <w:pStyle w:val="a3"/>
              <w:numPr>
                <w:ilvl w:val="0"/>
                <w:numId w:val="2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403F03" w:rsidRDefault="00403F03" w:rsidP="00CC6EA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Занятия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по актуальным проблемам организации нотариата и нотариального производства</w:t>
            </w:r>
          </w:p>
          <w:p w:rsidR="00CC6EA8" w:rsidRPr="00403F03" w:rsidRDefault="00CC6EA8" w:rsidP="00CC6EA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403F03" w:rsidRDefault="000B4343" w:rsidP="00CC6EA8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C6EA8" w:rsidRPr="00403F03">
              <w:rPr>
                <w:color w:val="000000"/>
                <w:sz w:val="22"/>
                <w:szCs w:val="22"/>
              </w:rPr>
              <w:t>ентябрь «Организация нотари</w:t>
            </w:r>
            <w:bookmarkStart w:id="0" w:name="_GoBack"/>
            <w:bookmarkEnd w:id="0"/>
            <w:r w:rsidR="00CC6EA8" w:rsidRPr="00403F03">
              <w:rPr>
                <w:color w:val="000000"/>
                <w:sz w:val="22"/>
                <w:szCs w:val="22"/>
              </w:rPr>
              <w:t>ата»</w:t>
            </w:r>
          </w:p>
          <w:p w:rsidR="00CC6EA8" w:rsidRPr="00403F03" w:rsidRDefault="000B4343" w:rsidP="00CC6EA8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C6EA8" w:rsidRPr="00403F03">
              <w:rPr>
                <w:color w:val="000000"/>
                <w:sz w:val="22"/>
                <w:szCs w:val="22"/>
              </w:rPr>
              <w:t>ктябрь  «Нотариальные действия. Правила их совершения»</w:t>
            </w:r>
          </w:p>
          <w:p w:rsidR="00CC6EA8" w:rsidRPr="00403F03" w:rsidRDefault="000B4343" w:rsidP="00CC6EA8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CC6EA8" w:rsidRPr="00403F03">
              <w:rPr>
                <w:color w:val="000000"/>
                <w:sz w:val="22"/>
                <w:szCs w:val="22"/>
              </w:rPr>
              <w:t xml:space="preserve">оябрь «Взаимодействие нотариальной и </w:t>
            </w:r>
            <w:r w:rsidR="00CC6EA8" w:rsidRPr="00403F03">
              <w:rPr>
                <w:color w:val="000000"/>
                <w:sz w:val="22"/>
                <w:szCs w:val="22"/>
              </w:rPr>
              <w:lastRenderedPageBreak/>
              <w:t>судебной формы защиты (исполнительная надпись, обеспечение доказательств и их доказательственная сила, гл. 37 ГПК)»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Катукова С.Ю.</w:t>
            </w:r>
          </w:p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8" w:rsidRPr="00E30B9D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C6EA8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E30B9D" w:rsidRDefault="00CC6EA8" w:rsidP="00CC6EA8">
            <w:pPr>
              <w:pStyle w:val="a3"/>
              <w:numPr>
                <w:ilvl w:val="0"/>
                <w:numId w:val="2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CC6EA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Подготовка и проведение заседания научного кружка на тему: «Нотариальные документы с исполнительной силой»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Члены кружка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8" w:rsidRPr="00E30B9D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C6EA8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E30B9D" w:rsidRDefault="00CC6EA8" w:rsidP="00CC6EA8">
            <w:pPr>
              <w:pStyle w:val="a3"/>
              <w:numPr>
                <w:ilvl w:val="0"/>
                <w:numId w:val="2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CC6EA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Организация встреч членов научного студенческого кружка с нотариусами нотариального округа </w:t>
            </w:r>
            <w:r w:rsidR="00403F03">
              <w:rPr>
                <w:color w:val="000000" w:themeColor="text1"/>
                <w:sz w:val="22"/>
                <w:szCs w:val="22"/>
                <w:lang w:eastAsia="en-US"/>
              </w:rPr>
              <w:t xml:space="preserve">г. 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Санкт-Петербург</w:t>
            </w:r>
            <w:r w:rsidR="00403F03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0B4343" w:rsidP="000B434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8" w:rsidRPr="00E30B9D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C6EA8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E30B9D" w:rsidRDefault="00CC6EA8" w:rsidP="00CC6EA8">
            <w:pPr>
              <w:pStyle w:val="a3"/>
              <w:numPr>
                <w:ilvl w:val="0"/>
                <w:numId w:val="2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403F03" w:rsidRDefault="00CC6EA8" w:rsidP="00CC6EA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Посещение нотариального архива НП Санкт-Петербурга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403F03" w:rsidRDefault="000B4343" w:rsidP="000B434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8" w:rsidRPr="00E30B9D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C6EA8" w:rsidRPr="00E30B9D" w:rsidTr="00A90BBE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E30B9D" w:rsidRDefault="00CC6EA8" w:rsidP="00CC6EA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Научно-исследовательская и научно-методическая работа</w:t>
            </w:r>
          </w:p>
          <w:p w:rsidR="00CC6EA8" w:rsidRPr="00E30B9D" w:rsidRDefault="00CC6EA8" w:rsidP="00CC6EA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CC6EA8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E30B9D" w:rsidRDefault="00CC6EA8" w:rsidP="00CC6EA8">
            <w:pPr>
              <w:pStyle w:val="a3"/>
              <w:numPr>
                <w:ilvl w:val="0"/>
                <w:numId w:val="3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CC6EA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Подготовка научных публикаций членов кружка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0B4343" w:rsidP="000B434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403F03" w:rsidP="00403F0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  <w:p w:rsidR="00403F03" w:rsidRPr="00403F03" w:rsidRDefault="00403F03" w:rsidP="00403F0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Члены кружка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8" w:rsidRPr="00E30B9D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C6EA8" w:rsidRPr="00E30B9D" w:rsidTr="00403F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A8" w:rsidRPr="00E30B9D" w:rsidRDefault="00CC6EA8" w:rsidP="00CC6EA8">
            <w:pPr>
              <w:pStyle w:val="a3"/>
              <w:numPr>
                <w:ilvl w:val="0"/>
                <w:numId w:val="3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403F0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Участие членов научного кружка в конкурсах научных работ</w:t>
            </w:r>
            <w:r w:rsidR="00403F03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403F03" w:rsidRPr="00403F03">
              <w:rPr>
                <w:color w:val="000000" w:themeColor="text1"/>
                <w:sz w:val="22"/>
                <w:szCs w:val="22"/>
                <w:lang w:eastAsia="en-US"/>
              </w:rPr>
              <w:t>студенческих конференциях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0B4343" w:rsidP="000B434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C6EA8"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CC6EA8" w:rsidRPr="00403F03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8" w:rsidRPr="00E30B9D" w:rsidRDefault="00CC6EA8" w:rsidP="00CC6E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46FDD" w:rsidRPr="00E30B9D" w:rsidRDefault="00E46FDD" w:rsidP="00E46FDD">
      <w:pPr>
        <w:rPr>
          <w:color w:val="000000" w:themeColor="text1"/>
        </w:rPr>
      </w:pPr>
    </w:p>
    <w:p w:rsidR="00E46FDD" w:rsidRPr="00E30B9D" w:rsidRDefault="00E46FDD" w:rsidP="00E46FDD">
      <w:pPr>
        <w:ind w:firstLine="709"/>
        <w:jc w:val="both"/>
        <w:rPr>
          <w:color w:val="000000" w:themeColor="text1"/>
        </w:rPr>
      </w:pPr>
    </w:p>
    <w:p w:rsidR="00E46FDD" w:rsidRPr="00E30B9D" w:rsidRDefault="00E46FDD" w:rsidP="00E46FDD">
      <w:pPr>
        <w:ind w:firstLine="709"/>
        <w:jc w:val="both"/>
        <w:rPr>
          <w:color w:val="000000" w:themeColor="text1"/>
        </w:rPr>
      </w:pPr>
      <w:r w:rsidRPr="00E30B9D">
        <w:rPr>
          <w:color w:val="000000" w:themeColor="text1"/>
        </w:rPr>
        <w:t xml:space="preserve">Руководитель научного кружка                    </w:t>
      </w:r>
      <w:r w:rsidRPr="00E30B9D">
        <w:rPr>
          <w:color w:val="000000" w:themeColor="text1"/>
        </w:rPr>
        <w:tab/>
      </w:r>
      <w:r w:rsidRPr="00E30B9D">
        <w:rPr>
          <w:color w:val="000000" w:themeColor="text1"/>
          <w:lang w:eastAsia="en-US"/>
        </w:rPr>
        <w:t>Катукова С.Ю.</w:t>
      </w:r>
    </w:p>
    <w:p w:rsidR="00E46FDD" w:rsidRPr="00E30B9D" w:rsidRDefault="00E46FDD" w:rsidP="00E46FDD">
      <w:pPr>
        <w:spacing w:after="200" w:line="276" w:lineRule="auto"/>
        <w:rPr>
          <w:color w:val="000000" w:themeColor="text1"/>
        </w:rPr>
      </w:pPr>
      <w:r w:rsidRPr="00E30B9D">
        <w:rPr>
          <w:color w:val="000000" w:themeColor="text1"/>
        </w:rPr>
        <w:br w:type="page"/>
      </w:r>
    </w:p>
    <w:p w:rsidR="000B4343" w:rsidRDefault="00403F03" w:rsidP="000B4343">
      <w:pPr>
        <w:ind w:firstLine="709"/>
        <w:jc w:val="center"/>
        <w:rPr>
          <w:rStyle w:val="a4"/>
          <w:color w:val="000000" w:themeColor="text1"/>
          <w:shd w:val="clear" w:color="auto" w:fill="FFFFFF"/>
        </w:rPr>
      </w:pPr>
      <w:r>
        <w:rPr>
          <w:rStyle w:val="a4"/>
          <w:color w:val="000000" w:themeColor="text1"/>
          <w:shd w:val="clear" w:color="auto" w:fill="FFFFFF"/>
        </w:rPr>
        <w:lastRenderedPageBreak/>
        <w:t>Основные направления</w:t>
      </w:r>
      <w:r w:rsidR="000B4343">
        <w:rPr>
          <w:rStyle w:val="a4"/>
          <w:color w:val="000000" w:themeColor="text1"/>
          <w:shd w:val="clear" w:color="auto" w:fill="FFFFFF"/>
        </w:rPr>
        <w:t xml:space="preserve"> исследовательской деятельности </w:t>
      </w:r>
    </w:p>
    <w:p w:rsidR="00E46FDD" w:rsidRPr="00E30B9D" w:rsidRDefault="000B4343" w:rsidP="000B4343">
      <w:pPr>
        <w:ind w:firstLine="709"/>
        <w:jc w:val="center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4"/>
          <w:color w:val="000000" w:themeColor="text1"/>
          <w:shd w:val="clear" w:color="auto" w:fill="FFFFFF"/>
        </w:rPr>
        <w:t>научного кружка  на 2020-2021 г.г.</w:t>
      </w:r>
    </w:p>
    <w:p w:rsidR="00403F03" w:rsidRDefault="00E46FDD" w:rsidP="00236371">
      <w:pPr>
        <w:ind w:firstLine="709"/>
        <w:jc w:val="both"/>
        <w:rPr>
          <w:color w:val="000000" w:themeColor="text1"/>
          <w:shd w:val="clear" w:color="auto" w:fill="FFFFFF"/>
        </w:rPr>
      </w:pPr>
      <w:r w:rsidRPr="00E30B9D">
        <w:rPr>
          <w:color w:val="000000" w:themeColor="text1"/>
        </w:rPr>
        <w:br/>
      </w:r>
      <w:r w:rsidR="00403F03">
        <w:rPr>
          <w:color w:val="000000" w:themeColor="text1"/>
          <w:shd w:val="clear" w:color="auto" w:fill="FFFFFF"/>
        </w:rPr>
        <w:t>1) Нотариус как субъект процессуальных отношений</w:t>
      </w:r>
    </w:p>
    <w:p w:rsidR="00403F03" w:rsidRDefault="00403F03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-иски, предъявляемые к нотариусу</w:t>
      </w:r>
      <w:r w:rsidR="00236371">
        <w:rPr>
          <w:color w:val="000000" w:themeColor="text1"/>
          <w:shd w:val="clear" w:color="auto" w:fill="FFFFFF"/>
        </w:rPr>
        <w:t xml:space="preserve"> (виды и особенности рассмотрения)</w:t>
      </w:r>
    </w:p>
    <w:p w:rsidR="00403F03" w:rsidRDefault="00403F03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-неисковой порядок оспаривания нотариальных действий (отказа в и</w:t>
      </w:r>
      <w:r w:rsidR="00236371">
        <w:rPr>
          <w:color w:val="000000" w:themeColor="text1"/>
          <w:shd w:val="clear" w:color="auto" w:fill="FFFFFF"/>
        </w:rPr>
        <w:t>х</w:t>
      </w:r>
      <w:r>
        <w:rPr>
          <w:color w:val="000000" w:themeColor="text1"/>
          <w:shd w:val="clear" w:color="auto" w:fill="FFFFFF"/>
        </w:rPr>
        <w:t xml:space="preserve"> совершении)</w:t>
      </w:r>
    </w:p>
    <w:p w:rsidR="00403F03" w:rsidRDefault="00403F03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-нотариус как специалист в судебном процессе</w:t>
      </w:r>
    </w:p>
    <w:p w:rsidR="00403F03" w:rsidRDefault="00403F03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-нотариус как третье лицо, не заявляющее самостоятельных требований на предмет спора, в </w:t>
      </w:r>
      <w:r w:rsidR="008F4C56">
        <w:rPr>
          <w:color w:val="000000" w:themeColor="text1"/>
          <w:shd w:val="clear" w:color="auto" w:fill="FFFFFF"/>
        </w:rPr>
        <w:t>процессе оспаривания удостоверенных им сделок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-нотариус как субъект обеспечения </w:t>
      </w:r>
      <w:r w:rsidR="00236371">
        <w:rPr>
          <w:color w:val="000000" w:themeColor="text1"/>
          <w:shd w:val="clear" w:color="auto" w:fill="FFFFFF"/>
        </w:rPr>
        <w:t xml:space="preserve">судебных </w:t>
      </w:r>
      <w:r>
        <w:rPr>
          <w:color w:val="000000" w:themeColor="text1"/>
          <w:shd w:val="clear" w:color="auto" w:fill="FFFFFF"/>
        </w:rPr>
        <w:t>доказательств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-иск</w:t>
      </w:r>
      <w:r w:rsidR="00236371">
        <w:rPr>
          <w:color w:val="000000" w:themeColor="text1"/>
          <w:shd w:val="clear" w:color="auto" w:fill="FFFFFF"/>
        </w:rPr>
        <w:t>и</w:t>
      </w:r>
      <w:r>
        <w:rPr>
          <w:color w:val="000000" w:themeColor="text1"/>
          <w:shd w:val="clear" w:color="auto" w:fill="FFFFFF"/>
        </w:rPr>
        <w:t xml:space="preserve"> нотариуса</w:t>
      </w:r>
      <w:r w:rsidR="00236371">
        <w:rPr>
          <w:color w:val="000000" w:themeColor="text1"/>
          <w:shd w:val="clear" w:color="auto" w:fill="FFFFFF"/>
        </w:rPr>
        <w:t xml:space="preserve"> (виды и особенности рассмотрения) </w:t>
      </w:r>
    </w:p>
    <w:p w:rsidR="008F4C56" w:rsidRDefault="008F4C56" w:rsidP="00236371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2) Общие правила нотариального производства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-принципы нотариального производства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-правовой статус участников нотариального производства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-нотариальная тайна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-время совершения нотариальных действий</w:t>
      </w:r>
    </w:p>
    <w:p w:rsidR="00236371" w:rsidRDefault="00236371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-место совершения нотариального действия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-извещения в нотариальном производстве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-стоимость нотариальных услуг</w:t>
      </w:r>
    </w:p>
    <w:p w:rsidR="008F4C56" w:rsidRDefault="008F4C56" w:rsidP="00236371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3) Электронный нотариат</w:t>
      </w:r>
      <w:r w:rsidR="00236371">
        <w:rPr>
          <w:color w:val="000000" w:themeColor="text1"/>
          <w:shd w:val="clear" w:color="auto" w:fill="FFFFFF"/>
        </w:rPr>
        <w:t xml:space="preserve"> современной России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-ЕИС Нотариата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-нотариальное удостоверение равнозначности документа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-электронные нотариальные документы</w:t>
      </w:r>
    </w:p>
    <w:p w:rsidR="008F4C56" w:rsidRDefault="008F4C56" w:rsidP="00236371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4) Формы взаимодействия нотариата и суда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 доказательственная сила нотариального документа</w:t>
      </w:r>
    </w:p>
    <w:p w:rsidR="00236371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</w:t>
      </w:r>
      <w:r w:rsidR="00236371">
        <w:rPr>
          <w:color w:val="000000" w:themeColor="text1"/>
          <w:shd w:val="clear" w:color="auto" w:fill="FFFFFF"/>
        </w:rPr>
        <w:t>разграничение юрисдикции  суда и нотариата</w:t>
      </w:r>
    </w:p>
    <w:p w:rsidR="00236371" w:rsidRDefault="00236371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-обеспечение нотариатом удаленного доступа в судебное заседание</w:t>
      </w:r>
    </w:p>
    <w:p w:rsidR="008F4C56" w:rsidRDefault="00236371" w:rsidP="00236371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-нотариус как медиатор судебного спора </w:t>
      </w: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8F4C56" w:rsidRDefault="008F4C56" w:rsidP="00236371">
      <w:pPr>
        <w:ind w:firstLine="709"/>
        <w:jc w:val="both"/>
        <w:rPr>
          <w:color w:val="000000" w:themeColor="text1"/>
          <w:shd w:val="clear" w:color="auto" w:fill="FFFFFF"/>
        </w:rPr>
      </w:pPr>
    </w:p>
    <w:sectPr w:rsidR="008F4C56" w:rsidSect="001E3303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1C15"/>
    <w:multiLevelType w:val="hybridMultilevel"/>
    <w:tmpl w:val="C5E0AC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5C04"/>
    <w:multiLevelType w:val="hybridMultilevel"/>
    <w:tmpl w:val="A614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3F2A"/>
    <w:multiLevelType w:val="hybridMultilevel"/>
    <w:tmpl w:val="ECBA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E46FDD"/>
    <w:rsid w:val="000B4343"/>
    <w:rsid w:val="00107647"/>
    <w:rsid w:val="001E31D7"/>
    <w:rsid w:val="00236371"/>
    <w:rsid w:val="00236F09"/>
    <w:rsid w:val="00403F03"/>
    <w:rsid w:val="006F7100"/>
    <w:rsid w:val="007347DF"/>
    <w:rsid w:val="008F4C56"/>
    <w:rsid w:val="009201EF"/>
    <w:rsid w:val="00CC6EA8"/>
    <w:rsid w:val="00DD1352"/>
    <w:rsid w:val="00E30B9D"/>
    <w:rsid w:val="00E46FDD"/>
    <w:rsid w:val="00F50BE1"/>
    <w:rsid w:val="00FB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DD"/>
    <w:pPr>
      <w:ind w:left="720"/>
      <w:contextualSpacing/>
    </w:pPr>
  </w:style>
  <w:style w:type="paragraph" w:customStyle="1" w:styleId="Style2">
    <w:name w:val="Style2"/>
    <w:basedOn w:val="a"/>
    <w:uiPriority w:val="99"/>
    <w:rsid w:val="00E46FDD"/>
    <w:pPr>
      <w:widowControl w:val="0"/>
      <w:autoSpaceDE w:val="0"/>
      <w:autoSpaceDN w:val="0"/>
      <w:adjustRightInd w:val="0"/>
      <w:spacing w:line="274" w:lineRule="exact"/>
      <w:ind w:firstLine="408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E46FDD"/>
    <w:pPr>
      <w:widowControl w:val="0"/>
      <w:autoSpaceDE w:val="0"/>
      <w:autoSpaceDN w:val="0"/>
      <w:adjustRightInd w:val="0"/>
      <w:spacing w:line="313" w:lineRule="exact"/>
    </w:pPr>
    <w:rPr>
      <w:rFonts w:eastAsia="Times New Roman"/>
    </w:rPr>
  </w:style>
  <w:style w:type="paragraph" w:customStyle="1" w:styleId="Style4">
    <w:name w:val="Style4"/>
    <w:basedOn w:val="a"/>
    <w:uiPriority w:val="99"/>
    <w:rsid w:val="00E46FDD"/>
    <w:pPr>
      <w:widowControl w:val="0"/>
      <w:autoSpaceDE w:val="0"/>
      <w:autoSpaceDN w:val="0"/>
      <w:adjustRightInd w:val="0"/>
      <w:spacing w:line="271" w:lineRule="exact"/>
      <w:ind w:hanging="854"/>
    </w:pPr>
    <w:rPr>
      <w:rFonts w:eastAsia="Times New Roman"/>
    </w:rPr>
  </w:style>
  <w:style w:type="paragraph" w:customStyle="1" w:styleId="Style5">
    <w:name w:val="Style5"/>
    <w:basedOn w:val="a"/>
    <w:uiPriority w:val="99"/>
    <w:rsid w:val="00E46FDD"/>
    <w:pPr>
      <w:widowControl w:val="0"/>
      <w:autoSpaceDE w:val="0"/>
      <w:autoSpaceDN w:val="0"/>
      <w:adjustRightInd w:val="0"/>
      <w:spacing w:line="318" w:lineRule="exact"/>
      <w:ind w:firstLine="564"/>
      <w:jc w:val="both"/>
    </w:pPr>
    <w:rPr>
      <w:rFonts w:eastAsia="Times New Roman"/>
    </w:rPr>
  </w:style>
  <w:style w:type="paragraph" w:customStyle="1" w:styleId="p1">
    <w:name w:val="p1"/>
    <w:basedOn w:val="a"/>
    <w:rsid w:val="00E46FDD"/>
    <w:pPr>
      <w:spacing w:before="100" w:beforeAutospacing="1" w:after="100" w:afterAutospacing="1"/>
    </w:pPr>
    <w:rPr>
      <w:rFonts w:eastAsia="Times New Roman"/>
    </w:rPr>
  </w:style>
  <w:style w:type="character" w:customStyle="1" w:styleId="FontStyle16">
    <w:name w:val="Font Style16"/>
    <w:uiPriority w:val="99"/>
    <w:rsid w:val="00E46FD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E46FDD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46FDD"/>
    <w:rPr>
      <w:rFonts w:ascii="Times New Roman" w:hAnsi="Times New Roman" w:cs="Times New Roman" w:hint="default"/>
      <w:sz w:val="20"/>
      <w:szCs w:val="20"/>
    </w:rPr>
  </w:style>
  <w:style w:type="character" w:customStyle="1" w:styleId="s2">
    <w:name w:val="s2"/>
    <w:basedOn w:val="a0"/>
    <w:rsid w:val="00E46FDD"/>
  </w:style>
  <w:style w:type="character" w:styleId="a4">
    <w:name w:val="Strong"/>
    <w:basedOn w:val="a0"/>
    <w:uiPriority w:val="22"/>
    <w:qFormat/>
    <w:rsid w:val="00E46FDD"/>
    <w:rPr>
      <w:b/>
      <w:bCs/>
    </w:rPr>
  </w:style>
  <w:style w:type="character" w:customStyle="1" w:styleId="apple-converted-space">
    <w:name w:val="apple-converted-space"/>
    <w:basedOn w:val="a0"/>
    <w:rsid w:val="00E46FDD"/>
  </w:style>
  <w:style w:type="paragraph" w:customStyle="1" w:styleId="msonormalmailrucssattributepostfix">
    <w:name w:val="msonormal_mailru_css_attribute_postfix"/>
    <w:basedOn w:val="a"/>
    <w:rsid w:val="00E30B9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пользоо</cp:lastModifiedBy>
  <cp:revision>8</cp:revision>
  <dcterms:created xsi:type="dcterms:W3CDTF">2018-09-13T07:54:00Z</dcterms:created>
  <dcterms:modified xsi:type="dcterms:W3CDTF">2021-01-18T09:24:00Z</dcterms:modified>
</cp:coreProperties>
</file>