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ФЕДЕРАЛЬНОЕ ГОСУДАРСТВЕННОЕ БЮДЖЕТНОЕ ОБРАЗОВАТЕЛЬНОЫЕ УЧРЕЖДЕНИЕ ВЫСШЕГО ОБРАЗОВАНИЯ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 xml:space="preserve">по </w:t>
      </w:r>
      <w:r w:rsidR="00DC6284">
        <w:rPr>
          <w:rFonts w:ascii="Times New Roman" w:hAnsi="Times New Roman" w:cs="Times New Roman"/>
          <w:b/>
        </w:rPr>
        <w:t xml:space="preserve">специальности </w:t>
      </w:r>
      <w:r w:rsidRPr="00BF0218">
        <w:rPr>
          <w:rFonts w:ascii="Times New Roman" w:hAnsi="Times New Roman" w:cs="Times New Roman"/>
          <w:b/>
        </w:rPr>
        <w:t>40.05.04. «Судебная и прокурорская деятельность»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 xml:space="preserve">Рабочая программа </w:t>
      </w:r>
      <w:r w:rsidRPr="00BF0218">
        <w:rPr>
          <w:rFonts w:ascii="Times New Roman" w:hAnsi="Times New Roman" w:cs="Times New Roman"/>
          <w:b/>
          <w:u w:val="single"/>
        </w:rPr>
        <w:t>производственной</w:t>
      </w:r>
      <w:r w:rsidRPr="00BF0218">
        <w:rPr>
          <w:rFonts w:ascii="Times New Roman" w:hAnsi="Times New Roman" w:cs="Times New Roman"/>
          <w:b/>
        </w:rPr>
        <w:t xml:space="preserve"> </w:t>
      </w:r>
      <w:r w:rsidR="00FF5B23" w:rsidRPr="00BF0218">
        <w:rPr>
          <w:rFonts w:ascii="Times New Roman" w:hAnsi="Times New Roman" w:cs="Times New Roman"/>
          <w:b/>
        </w:rPr>
        <w:t>практики</w:t>
      </w:r>
      <w:r w:rsidR="00FF5B23" w:rsidRPr="00BF0218">
        <w:rPr>
          <w:rFonts w:ascii="Times New Roman" w:hAnsi="Times New Roman" w:cs="Times New Roman"/>
          <w:b/>
        </w:rPr>
        <w:t xml:space="preserve"> </w:t>
      </w:r>
      <w:r w:rsidRPr="00BF0218">
        <w:rPr>
          <w:rFonts w:ascii="Times New Roman" w:hAnsi="Times New Roman" w:cs="Times New Roman"/>
          <w:b/>
        </w:rPr>
        <w:t>(</w:t>
      </w:r>
      <w:r w:rsidR="00FF5B23">
        <w:rPr>
          <w:rFonts w:ascii="Times New Roman" w:hAnsi="Times New Roman" w:cs="Times New Roman"/>
          <w:b/>
        </w:rPr>
        <w:t xml:space="preserve">по получению профессиональных умений и </w:t>
      </w:r>
      <w:proofErr w:type="spellStart"/>
      <w:proofErr w:type="gramStart"/>
      <w:r w:rsidR="00FF5B23">
        <w:rPr>
          <w:rFonts w:ascii="Times New Roman" w:hAnsi="Times New Roman" w:cs="Times New Roman"/>
          <w:b/>
        </w:rPr>
        <w:t>и</w:t>
      </w:r>
      <w:proofErr w:type="spellEnd"/>
      <w:proofErr w:type="gramEnd"/>
      <w:r w:rsidR="00FF5B23">
        <w:rPr>
          <w:rFonts w:ascii="Times New Roman" w:hAnsi="Times New Roman" w:cs="Times New Roman"/>
          <w:b/>
        </w:rPr>
        <w:t xml:space="preserve"> опыта профессиональной деятельности</w:t>
      </w:r>
      <w:r w:rsidRPr="00BF0218">
        <w:rPr>
          <w:rFonts w:ascii="Times New Roman" w:hAnsi="Times New Roman" w:cs="Times New Roman"/>
          <w:b/>
        </w:rPr>
        <w:t xml:space="preserve">)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Очная форма (уголовно-правовой профиль),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Заочная форма (уголовно-правовой профиль)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Для набора 202</w:t>
      </w:r>
      <w:r>
        <w:rPr>
          <w:rFonts w:ascii="Times New Roman" w:hAnsi="Times New Roman" w:cs="Times New Roman"/>
          <w:b/>
        </w:rPr>
        <w:t>3</w:t>
      </w:r>
      <w:r w:rsidRPr="00BF0218">
        <w:rPr>
          <w:rFonts w:ascii="Times New Roman" w:hAnsi="Times New Roman" w:cs="Times New Roman"/>
          <w:b/>
        </w:rPr>
        <w:t xml:space="preserve"> г.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EA751B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51B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51B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51B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51B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51B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51B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F13" w:rsidRPr="00BF0218" w:rsidRDefault="00EA751B" w:rsidP="00EA7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 г.</w:t>
      </w:r>
    </w:p>
    <w:p w:rsidR="00DC6284" w:rsidRDefault="00DC6284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Санкт-Петербург, 202</w:t>
      </w:r>
      <w:r>
        <w:rPr>
          <w:rFonts w:ascii="Times New Roman" w:hAnsi="Times New Roman" w:cs="Times New Roman"/>
          <w:b/>
        </w:rPr>
        <w:t>3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Составители: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Щербаков А.Д., старший преподаватель кафедры уголовного права ФГБОУ ВО «Российский государственный университет правосудия», </w:t>
      </w:r>
      <w:proofErr w:type="spellStart"/>
      <w:r w:rsidRPr="00BF0218">
        <w:rPr>
          <w:rFonts w:ascii="Times New Roman" w:hAnsi="Times New Roman" w:cs="Times New Roman"/>
        </w:rPr>
        <w:t>к.ю.н</w:t>
      </w:r>
      <w:proofErr w:type="spellEnd"/>
      <w:r w:rsidRPr="00BF0218">
        <w:rPr>
          <w:rFonts w:ascii="Times New Roman" w:hAnsi="Times New Roman" w:cs="Times New Roman"/>
        </w:rPr>
        <w:t>.,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2AF">
        <w:rPr>
          <w:rFonts w:ascii="Times New Roman" w:hAnsi="Times New Roman" w:cs="Times New Roman"/>
        </w:rPr>
        <w:t>Сидоренко Е.В.,</w:t>
      </w:r>
      <w:r w:rsidRPr="00BF0218">
        <w:rPr>
          <w:rFonts w:ascii="Times New Roman" w:hAnsi="Times New Roman" w:cs="Times New Roman"/>
        </w:rPr>
        <w:t xml:space="preserve"> доцент кафедры уголовно-процессуального права РГУП, СЗФ, </w:t>
      </w:r>
      <w:proofErr w:type="spellStart"/>
      <w:r w:rsidRPr="00BF0218">
        <w:rPr>
          <w:rFonts w:ascii="Times New Roman" w:hAnsi="Times New Roman" w:cs="Times New Roman"/>
        </w:rPr>
        <w:t>к.ю.н</w:t>
      </w:r>
      <w:proofErr w:type="spellEnd"/>
      <w:r w:rsidRPr="00BF0218">
        <w:rPr>
          <w:rFonts w:ascii="Times New Roman" w:hAnsi="Times New Roman" w:cs="Times New Roman"/>
        </w:rPr>
        <w:t>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___________ ___________202</w:t>
      </w:r>
      <w:r>
        <w:rPr>
          <w:rFonts w:ascii="Times New Roman" w:hAnsi="Times New Roman" w:cs="Times New Roman"/>
        </w:rPr>
        <w:t>_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(Подпись)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462BD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FF5B23" w:rsidRPr="00FF5B23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FF5B23" w:rsidRPr="00FF5B23">
        <w:rPr>
          <w:b/>
        </w:rPr>
        <w:t xml:space="preserve"> </w:t>
      </w:r>
      <w:r w:rsidRPr="004462BD">
        <w:rPr>
          <w:b/>
        </w:rPr>
        <w:t>(</w:t>
      </w:r>
      <w:r w:rsidR="00FF5B23">
        <w:rPr>
          <w:rFonts w:ascii="Times New Roman" w:hAnsi="Times New Roman" w:cs="Times New Roman"/>
          <w:b/>
        </w:rPr>
        <w:t xml:space="preserve">по получению профессиональных умений и </w:t>
      </w:r>
      <w:proofErr w:type="spellStart"/>
      <w:proofErr w:type="gramStart"/>
      <w:r w:rsidR="00FF5B23">
        <w:rPr>
          <w:rFonts w:ascii="Times New Roman" w:hAnsi="Times New Roman" w:cs="Times New Roman"/>
          <w:b/>
        </w:rPr>
        <w:t>и</w:t>
      </w:r>
      <w:proofErr w:type="spellEnd"/>
      <w:proofErr w:type="gramEnd"/>
      <w:r w:rsidR="00FF5B23">
        <w:rPr>
          <w:rFonts w:ascii="Times New Roman" w:hAnsi="Times New Roman" w:cs="Times New Roman"/>
          <w:b/>
        </w:rPr>
        <w:t xml:space="preserve"> опыта профессиональной деятельности</w:t>
      </w:r>
      <w:r w:rsidRPr="004462B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ФГОС ВО по направлению подготовки (специальности) 40.05.04 «Судебная и прокурорская деятельность»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Обсуждена на заседании кафедры уголовно-процессуального права СЗФ РГУП / протокол кафедры №</w:t>
      </w:r>
      <w:r w:rsidRPr="00BF0218">
        <w:rPr>
          <w:rFonts w:ascii="Times New Roman" w:hAnsi="Times New Roman" w:cs="Times New Roman"/>
          <w:sz w:val="24"/>
          <w:szCs w:val="24"/>
        </w:rPr>
        <w:softHyphen/>
      </w:r>
      <w:r w:rsidRPr="00BF0218">
        <w:rPr>
          <w:rFonts w:ascii="Times New Roman" w:hAnsi="Times New Roman" w:cs="Times New Roman"/>
          <w:sz w:val="24"/>
          <w:szCs w:val="24"/>
        </w:rPr>
        <w:softHyphen/>
      </w:r>
      <w:r w:rsidRPr="00BF0218">
        <w:rPr>
          <w:rFonts w:ascii="Times New Roman" w:hAnsi="Times New Roman" w:cs="Times New Roman"/>
          <w:sz w:val="24"/>
          <w:szCs w:val="24"/>
        </w:rPr>
        <w:softHyphen/>
        <w:t>_____ от _______</w:t>
      </w:r>
      <w:r w:rsidRPr="00BF021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_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Калиновский К.Б., заведующий кафедрой уголовно-процессуального права СЗФ РГУП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>., доцент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____________   _________202</w:t>
      </w:r>
      <w:r>
        <w:rPr>
          <w:rFonts w:ascii="Times New Roman" w:hAnsi="Times New Roman" w:cs="Times New Roman"/>
        </w:rPr>
        <w:t>_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(подпись)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Рабочая программа практики актуализирована и одобрена УМС ФГБОУ ВО «Российский государственный университет правосудия» / Протокол № </w:t>
      </w:r>
      <w:r w:rsidRPr="00BF0218">
        <w:rPr>
          <w:rFonts w:ascii="Times New Roman" w:hAnsi="Times New Roman" w:cs="Times New Roman"/>
          <w:sz w:val="24"/>
          <w:szCs w:val="24"/>
        </w:rPr>
        <w:softHyphen/>
      </w:r>
      <w:r w:rsidRPr="00BF0218">
        <w:rPr>
          <w:rFonts w:ascii="Times New Roman" w:hAnsi="Times New Roman" w:cs="Times New Roman"/>
          <w:sz w:val="24"/>
          <w:szCs w:val="24"/>
        </w:rPr>
        <w:softHyphen/>
        <w:t>_____ от 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21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56"/>
        <w:tblW w:w="11233" w:type="dxa"/>
        <w:tblLook w:val="04A0" w:firstRow="1" w:lastRow="0" w:firstColumn="1" w:lastColumn="0" w:noHBand="0" w:noVBand="1"/>
      </w:tblPr>
      <w:tblGrid>
        <w:gridCol w:w="11233"/>
      </w:tblGrid>
      <w:tr w:rsidR="009A7F13" w:rsidRPr="00BF0218" w:rsidTr="00A757E5">
        <w:tc>
          <w:tcPr>
            <w:tcW w:w="11233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F13" w:rsidRPr="00BF0218" w:rsidRDefault="009A7F13" w:rsidP="009A7F13">
      <w:pPr>
        <w:pStyle w:val="1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218">
        <w:rPr>
          <w:rFonts w:ascii="Times New Roman" w:hAnsi="Times New Roman"/>
          <w:color w:val="000000"/>
          <w:sz w:val="24"/>
          <w:szCs w:val="24"/>
        </w:rPr>
        <w:t>Оглавление</w:t>
      </w:r>
    </w:p>
    <w:p w:rsidR="009A7F13" w:rsidRPr="00BF0218" w:rsidRDefault="009A7F13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BF0218">
        <w:rPr>
          <w:rFonts w:ascii="Times New Roman" w:hAnsi="Times New Roman"/>
          <w:sz w:val="24"/>
          <w:szCs w:val="24"/>
        </w:rPr>
        <w:fldChar w:fldCharType="begin"/>
      </w:r>
      <w:r w:rsidRPr="00BF021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F0218">
        <w:rPr>
          <w:rFonts w:ascii="Times New Roman" w:hAnsi="Times New Roman"/>
          <w:sz w:val="24"/>
          <w:szCs w:val="24"/>
        </w:rPr>
        <w:fldChar w:fldCharType="separate"/>
      </w:r>
      <w:hyperlink w:anchor="_Toc496569947" w:history="1">
        <w:r w:rsidRPr="00BF0218">
          <w:rPr>
            <w:rStyle w:val="ab"/>
            <w:rFonts w:ascii="Times New Roman" w:hAnsi="Times New Roman"/>
            <w:noProof/>
            <w:sz w:val="24"/>
            <w:szCs w:val="24"/>
          </w:rPr>
          <w:t>Аннотация</w:t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48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1. Цели и задачи производственной практики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496569949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2. Вид практики, форма и способ ее проведения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F0218">
        <w:rPr>
          <w:rFonts w:ascii="Times New Roman" w:hAnsi="Times New Roman" w:cs="Times New Roman"/>
          <w:noProof/>
          <w:sz w:val="24"/>
          <w:szCs w:val="24"/>
        </w:rPr>
        <w:t>3. Перечень планируемых результатов обучения при рохождени…………………………………23</w:t>
      </w:r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0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4. Место практики в структуре ОПОП ВО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1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5. Содержание практики, объем в зачетных единицах и продолжительность в неделях.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2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6. ФОС для проведения промежуточной аттестации и формы отчетности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3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7. Перечень литературы, ресурсов сети «Интернет», программного обеспечения и справочно-правовых систем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4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8. Материально-техническое обеспечение производственной практики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6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Приложение № 1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3B60FC" w:rsidP="009A7F13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7" w:history="1">
        <w:r w:rsidR="009A7F13" w:rsidRPr="00BF0218">
          <w:rPr>
            <w:rStyle w:val="ab"/>
            <w:rFonts w:ascii="Times New Roman" w:hAnsi="Times New Roman"/>
            <w:noProof/>
            <w:sz w:val="24"/>
            <w:szCs w:val="24"/>
          </w:rPr>
          <w:t>Приложение № 2</w:t>
        </w:r>
        <w:r w:rsidR="009A7F13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A7F13" w:rsidRPr="00BF0218" w:rsidRDefault="009A7F13" w:rsidP="009A7F13">
      <w:pPr>
        <w:spacing w:after="0" w:line="240" w:lineRule="auto"/>
        <w:rPr>
          <w:rStyle w:val="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A7F13" w:rsidRPr="00BF0218" w:rsidRDefault="009A7F13" w:rsidP="009A7F13">
      <w:pPr>
        <w:pStyle w:val="1"/>
        <w:spacing w:before="0" w:after="0"/>
        <w:ind w:firstLine="709"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Default="009A7F13" w:rsidP="009A7F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96569947"/>
    </w:p>
    <w:p w:rsidR="009A7F13" w:rsidRDefault="009A7F13" w:rsidP="009A7F13">
      <w:pPr>
        <w:spacing w:after="0" w:line="240" w:lineRule="auto"/>
        <w:rPr>
          <w:lang w:eastAsia="ru-RU"/>
        </w:rPr>
      </w:pPr>
    </w:p>
    <w:p w:rsidR="009A7F13" w:rsidRPr="006F201F" w:rsidRDefault="009A7F13" w:rsidP="009A7F13">
      <w:pPr>
        <w:spacing w:after="0" w:line="240" w:lineRule="auto"/>
        <w:rPr>
          <w:lang w:eastAsia="ru-RU"/>
        </w:rPr>
      </w:pPr>
    </w:p>
    <w:p w:rsidR="00DC6284" w:rsidRDefault="00DC6284">
      <w:pPr>
        <w:spacing w:line="259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F13" w:rsidRPr="00BF0218" w:rsidRDefault="009A7F13" w:rsidP="009A7F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A7F13" w:rsidRDefault="009A7F13" w:rsidP="009A7F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0218">
        <w:rPr>
          <w:rFonts w:ascii="Times New Roman" w:hAnsi="Times New Roman"/>
          <w:sz w:val="24"/>
          <w:szCs w:val="24"/>
        </w:rPr>
        <w:t>Аннотация</w:t>
      </w:r>
      <w:bookmarkEnd w:id="0"/>
    </w:p>
    <w:tbl>
      <w:tblPr>
        <w:tblW w:w="9758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82"/>
      </w:tblGrid>
      <w:tr w:rsidR="009A7F13" w:rsidRPr="005340DE" w:rsidTr="00A757E5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Цель практики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BF0218" w:rsidRDefault="009A7F13" w:rsidP="00A757E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F">
              <w:rPr>
                <w:rFonts w:ascii="Times New Roman" w:hAnsi="Times New Roman" w:cs="Times New Roman"/>
                <w:sz w:val="24"/>
                <w:szCs w:val="24"/>
              </w:rPr>
              <w:t>Целями производственной практики по получению профессиональных умений и опыта профессиональной деятельности</w:t>
            </w: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9A7F13" w:rsidRPr="00BF0218" w:rsidRDefault="009A7F13" w:rsidP="00A7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      </w:r>
          </w:p>
          <w:p w:rsidR="009A7F13" w:rsidRPr="00BF0218" w:rsidRDefault="009A7F13" w:rsidP="00A7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 формирование важнейших элементов содержательной и методологической базы для подготовки юристов;</w:t>
            </w:r>
          </w:p>
          <w:p w:rsidR="009A7F13" w:rsidRPr="00BF0218" w:rsidRDefault="009A7F13" w:rsidP="00A7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      </w:r>
          </w:p>
          <w:p w:rsidR="009A7F13" w:rsidRPr="005340DE" w:rsidRDefault="009A7F13" w:rsidP="00A757E5">
            <w:pPr>
              <w:spacing w:after="0" w:line="240" w:lineRule="auto"/>
              <w:jc w:val="both"/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      </w:r>
          </w:p>
        </w:tc>
      </w:tr>
      <w:tr w:rsidR="009A7F13" w:rsidRPr="005340DE" w:rsidTr="00A757E5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Место практики в ППССЗ/ОПОП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spacing w:after="0" w:line="240" w:lineRule="auto"/>
              <w:ind w:firstLine="459"/>
              <w:jc w:val="both"/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– это обязательный этап </w:t>
            </w:r>
            <w:proofErr w:type="gram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обучения специалиста по специальности</w:t>
            </w:r>
            <w:proofErr w:type="gramEnd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      </w:r>
          </w:p>
        </w:tc>
      </w:tr>
      <w:tr w:rsidR="009A7F13" w:rsidRPr="005340DE" w:rsidTr="00A757E5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 xml:space="preserve">Место проведения производственной практики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6F201F" w:rsidRDefault="009A7F13" w:rsidP="00A757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F">
              <w:rPr>
                <w:rFonts w:ascii="Times New Roman" w:hAnsi="Times New Roman" w:cs="Times New Roman"/>
                <w:sz w:val="24"/>
                <w:szCs w:val="24"/>
              </w:rPr>
              <w:t>Являются суды общей юрисдикции (районного (городского) звена Российской Федерации, Следственный Комитет Российской Федерации, Прокуратура Санкт-Петербурга и иные организации, деятельность которых соответствует направлению подготовки, с которыми университет имеет договоры о сотрудничестве в области организации практики студентов</w:t>
            </w:r>
          </w:p>
        </w:tc>
      </w:tr>
      <w:tr w:rsidR="009A7F13" w:rsidRPr="005340DE" w:rsidTr="00A757E5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Default="009A7F13" w:rsidP="00A757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(модуля) предполагается формирование у студентов следующих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универсальных</w:t>
            </w:r>
            <w:r w:rsidRPr="006A4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компетенций 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>(ОК-1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A4418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общепрофессиональных компетенций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3,5,7,9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7F13" w:rsidRPr="006A4418" w:rsidRDefault="009A7F13" w:rsidP="00A757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производственной практики обучающийся должен:</w:t>
            </w:r>
          </w:p>
          <w:p w:rsidR="009A7F13" w:rsidRPr="006A4418" w:rsidRDefault="009A7F13" w:rsidP="00A757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8">
              <w:rPr>
                <w:rFonts w:ascii="Times New Roman" w:hAnsi="Times New Roman" w:cs="Times New Roman"/>
                <w:i/>
                <w:sz w:val="24"/>
                <w:szCs w:val="24"/>
              </w:rPr>
              <w:t>Знать, уметь и владеть навыками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 такими, как:</w:t>
            </w:r>
          </w:p>
          <w:p w:rsidR="009A7F13" w:rsidRPr="006A4418" w:rsidRDefault="009A7F13" w:rsidP="00A757E5">
            <w:pPr>
              <w:pStyle w:val="af1"/>
              <w:spacing w:before="0" w:beforeAutospacing="0" w:after="0" w:afterAutospacing="0"/>
              <w:ind w:firstLine="99"/>
              <w:jc w:val="both"/>
            </w:pPr>
            <w:r w:rsidRPr="006A4418">
              <w:t xml:space="preserve">- способностью </w:t>
            </w:r>
            <w:r>
              <w:t xml:space="preserve">принимать обоснованные экономические решения в различных областях жизнедеятельности </w:t>
            </w:r>
            <w:r w:rsidRPr="006A4418">
              <w:t>(</w:t>
            </w:r>
            <w:r>
              <w:t>У</w:t>
            </w:r>
            <w:r w:rsidRPr="006A4418">
              <w:t>К-1</w:t>
            </w:r>
            <w:r>
              <w:t>0</w:t>
            </w:r>
            <w:r w:rsidRPr="006A4418">
              <w:t>);</w:t>
            </w:r>
          </w:p>
          <w:p w:rsidR="009A7F13" w:rsidRPr="006A4418" w:rsidRDefault="009A7F13" w:rsidP="00A757E5">
            <w:pPr>
              <w:pStyle w:val="af1"/>
              <w:spacing w:before="0" w:beforeAutospacing="0" w:after="0" w:afterAutospacing="0"/>
              <w:ind w:firstLine="99"/>
              <w:jc w:val="both"/>
            </w:pPr>
            <w:r w:rsidRPr="006A4418">
              <w:t>-</w:t>
            </w:r>
            <w:r>
              <w:t xml:space="preserve"> </w:t>
            </w:r>
            <w:r w:rsidRPr="006A4418">
              <w:t xml:space="preserve">способностью </w:t>
            </w:r>
            <w:r>
              <w:t>формировать нетерпимое отношение к коррупционному поведению</w:t>
            </w:r>
            <w:r w:rsidRPr="006A4418">
              <w:t xml:space="preserve"> (</w:t>
            </w:r>
            <w:r>
              <w:t>У</w:t>
            </w:r>
            <w:r w:rsidRPr="006A4418">
              <w:t>К-</w:t>
            </w:r>
            <w:r>
              <w:t>11</w:t>
            </w:r>
            <w:r w:rsidRPr="006A4418">
              <w:t>);</w:t>
            </w:r>
          </w:p>
          <w:p w:rsidR="009A7F13" w:rsidRPr="00D824D4" w:rsidRDefault="009A7F13" w:rsidP="00A7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>-  способностью при  решении задач профессиональной деятельности применять нормы материального и процессуального права (ОПК-3);</w:t>
            </w:r>
          </w:p>
          <w:p w:rsidR="009A7F13" w:rsidRPr="005340DE" w:rsidRDefault="009A7F13" w:rsidP="00A757E5">
            <w:pPr>
              <w:pStyle w:val="af1"/>
              <w:spacing w:before="0" w:beforeAutospacing="0" w:after="0" w:afterAutospacing="0"/>
            </w:pPr>
            <w:r w:rsidRPr="005340DE">
              <w:t xml:space="preserve">-  </w:t>
            </w:r>
            <w:r>
              <w:t>способностью профессионально толковать нормы права</w:t>
            </w:r>
            <w:r w:rsidRPr="005340DE">
              <w:t xml:space="preserve"> (ОПК-5); </w:t>
            </w:r>
          </w:p>
          <w:p w:rsidR="009A7F13" w:rsidRDefault="009A7F13" w:rsidP="00A757E5">
            <w:pPr>
              <w:pStyle w:val="af1"/>
              <w:spacing w:before="0" w:beforeAutospacing="0" w:after="0" w:afterAutospacing="0"/>
            </w:pPr>
            <w:r w:rsidRPr="005340DE">
              <w:t xml:space="preserve">- способностью </w:t>
            </w:r>
            <w:r>
              <w:t>участвовать в подготовке проектов правовых актов и иных юридических документов</w:t>
            </w:r>
            <w:r w:rsidRPr="005340DE">
              <w:t xml:space="preserve"> (ОПК-7)</w:t>
            </w:r>
            <w:r>
              <w:t>;</w:t>
            </w:r>
          </w:p>
          <w:p w:rsidR="009A7F13" w:rsidRPr="005340DE" w:rsidRDefault="009A7F13" w:rsidP="00A757E5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5340DE">
              <w:t xml:space="preserve">  </w:t>
            </w:r>
            <w:r>
              <w:t xml:space="preserve">Способностью получать юридически значимую информацию из </w:t>
            </w:r>
            <w:r>
              <w:lastRenderedPageBreak/>
              <w:t>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      </w:r>
          </w:p>
        </w:tc>
      </w:tr>
      <w:tr w:rsidR="009A7F13" w:rsidRPr="005340DE" w:rsidTr="00A757E5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lastRenderedPageBreak/>
              <w:t xml:space="preserve">Общая трудоёмкость практики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D824D4" w:rsidRDefault="009A7F13" w:rsidP="005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составляет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единиц, 6 недель.</w:t>
            </w:r>
          </w:p>
        </w:tc>
      </w:tr>
      <w:tr w:rsidR="009A7F13" w:rsidRPr="005340DE" w:rsidTr="00A757E5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13" w:rsidRPr="005340DE" w:rsidRDefault="009A7F13" w:rsidP="00A757E5">
            <w:pPr>
              <w:pStyle w:val="af0"/>
              <w:spacing w:line="240" w:lineRule="auto"/>
              <w:ind w:left="0" w:firstLine="709"/>
            </w:pPr>
            <w:r w:rsidRPr="005340DE">
              <w:t>Дифференцированный зачет</w:t>
            </w:r>
          </w:p>
        </w:tc>
      </w:tr>
    </w:tbl>
    <w:p w:rsidR="009A7F13" w:rsidRPr="006F201F" w:rsidRDefault="009A7F13" w:rsidP="009A7F13">
      <w:pPr>
        <w:spacing w:after="0" w:line="240" w:lineRule="auto"/>
        <w:rPr>
          <w:lang w:eastAsia="ru-RU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</w:r>
      <w:r w:rsidRPr="00BF0218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и научно-исследовательской работы (по получению профессиональных умений и опыта профессиональной деятельности) </w:t>
      </w:r>
      <w:r w:rsidRPr="00BF0218">
        <w:rPr>
          <w:rFonts w:ascii="Times New Roman" w:hAnsi="Times New Roman" w:cs="Times New Roman"/>
          <w:sz w:val="24"/>
          <w:szCs w:val="24"/>
        </w:rPr>
        <w:t>являются: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 и научно-исследовательской работы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знания: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практики организации планирования работы судебных органов;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 ведении самостоятельной научно-исследовательской работы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на уровне воспроизведения: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положения федерального и регионального законодательства, регулирующего организацию и деятельность судебных органов, в котором студент проходит практику;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положения локальных правовых актов: регламентов, инструкций, положений;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основные проблемы организации работы судебных органов;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организации ведения самостоятельной научно-исследовательской работы, включая самостоятельное определение целей и задач предстоящего исследования, поиска и подбора необходимой научной литературы и справочной информации;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умения: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теоретические: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анализа и обобщения информации государственно-правового характера;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толкования и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дедуцирования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информации государственно-правового характера;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сфера отечественной юриспруденции;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практические: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самостоятельное решение проблем и задач, возникающих в практической работе судебных органов: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обеспечение законности, правопорядка, безопасности личности, общества и государства;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обеспечение реализации актов правоприменительной деятельности;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защита прав и законных интересов граждан и юридических лиц, а также законных интересов Российской Федерации, субъектов Российской Федерации, муниципальных образований;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 подготовке и написанию научных статей и их грамотному оформлению, включая требования к верному библиографическому оформлению использованных источников;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грамотному и четкому научному изложению полученных выводов в результате необходимой литературы в целях решения заявленной научно-исследовательской проблемы.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Общие требования к организации и содержанию практики определяются государственным стандартом подготовки по специальности 40.05.04 Судебная и прокурорская деятельность (уровень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>), специализация: судебная деятельность.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18">
        <w:rPr>
          <w:rFonts w:ascii="Times New Roman" w:hAnsi="Times New Roman" w:cs="Times New Roman"/>
          <w:sz w:val="24"/>
          <w:szCs w:val="24"/>
        </w:rPr>
        <w:t>– 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  – это обязательный этап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обучения специалиста по специальности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Прохождение студентами производственной практики 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и профессиональных компетенций.</w:t>
      </w: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  осуществляется либо в судах, образующих судебную систему Российской Федерации, либо на базе кафедры уголовно</w:t>
      </w:r>
      <w:r>
        <w:rPr>
          <w:rFonts w:ascii="Times New Roman" w:hAnsi="Times New Roman" w:cs="Times New Roman"/>
          <w:sz w:val="24"/>
          <w:szCs w:val="24"/>
        </w:rPr>
        <w:t>-процессуально</w:t>
      </w:r>
      <w:r w:rsidRPr="00BF0218">
        <w:rPr>
          <w:rFonts w:ascii="Times New Roman" w:hAnsi="Times New Roman" w:cs="Times New Roman"/>
          <w:sz w:val="24"/>
          <w:szCs w:val="24"/>
        </w:rPr>
        <w:t xml:space="preserve">го права </w:t>
      </w:r>
      <w:r>
        <w:rPr>
          <w:rFonts w:ascii="Times New Roman" w:hAnsi="Times New Roman" w:cs="Times New Roman"/>
          <w:sz w:val="24"/>
          <w:szCs w:val="24"/>
        </w:rPr>
        <w:t>СЗФ РГУП</w:t>
      </w:r>
      <w:r w:rsidRPr="00BF0218">
        <w:rPr>
          <w:rFonts w:ascii="Times New Roman" w:hAnsi="Times New Roman" w:cs="Times New Roman"/>
          <w:sz w:val="24"/>
          <w:szCs w:val="24"/>
        </w:rPr>
        <w:t>. Прохождение практики предусмотрено на 3 и 4 курсах (6 и 8 семестры соответственно).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Прохождение практики в суде, входящем в судебную систему Российской Федерации, осуществляется в течение 4 недель.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Прохождению практики предшествует консультация с руководителем практики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       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и научно-исследовательской работы студенты должны овладеть следующими компетенциями: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а)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универсальными: </w:t>
      </w:r>
      <w:r w:rsidRPr="00D824D4">
        <w:rPr>
          <w:rFonts w:ascii="Times New Roman" w:hAnsi="Times New Roman" w:cs="Times New Roman"/>
          <w:sz w:val="24"/>
          <w:szCs w:val="24"/>
        </w:rPr>
        <w:t>УК-10, УК-11;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7F13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б) </w:t>
      </w:r>
      <w:r w:rsidRPr="00D824D4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Pr="00BF0218">
        <w:rPr>
          <w:rFonts w:ascii="Times New Roman" w:hAnsi="Times New Roman" w:cs="Times New Roman"/>
          <w:b/>
          <w:i/>
          <w:sz w:val="24"/>
          <w:szCs w:val="24"/>
        </w:rPr>
        <w:t>профессиональными</w:t>
      </w:r>
      <w:r w:rsidRPr="00BF02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ОПК-3, ОПК-5, ОПК-7, ОПК-9.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и научно-исследовательской работы обучающийся должен: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- пользоваться служебной литературой;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- обращаться с вопросами к ответственному на предприятии за практику и получать на них ответы;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самостоятельно формулировать научные проблемы, выделяя наиболее важные научно-теоретические блоки вопросов;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Владеть: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логикой, правилами русского языка, профессиональными юридическими терминами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новых общих профессиональных знаний;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навыками подготовки научных публикаций по проблемным аспектам правоприменительной деятельности судов Российской Федерации по применению уголовного закона, противодействию и предупреждению преступности, а также различных аспектов исполнения приговора в рамках уголовного процесса в Российской Федерации.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При  выполнении различных видов работ на практике и научно-исследовательской работе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Студенты применяют и другие методики проведения научных и практических исследований.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Студентами при прохождении производственной практики и научно-исследовательской работы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 результатам производственной практики и научно-исследовательской работы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9A7F13" w:rsidRPr="00BF0218" w:rsidRDefault="009A7F13" w:rsidP="009A7F1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" w:name="_Toc496569948"/>
      <w:r w:rsidRPr="00BF0218">
        <w:rPr>
          <w:rFonts w:ascii="Times New Roman" w:hAnsi="Times New Roman"/>
          <w:sz w:val="24"/>
          <w:szCs w:val="24"/>
        </w:rPr>
        <w:t>1. Цели и задачи производственной практики</w:t>
      </w:r>
      <w:bookmarkEnd w:id="1"/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Производственная практика и научно-исследовательская работа относится к Блоку 2 «Практики, в том числе научно-исследовательская работа (НИР)» программы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Практика и научно-исследовательская работа реализуется кафедрой уголовного права ФГБОУ ВО «Российский Государственный Университет Правосудия».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Место проведения производственной практики и научно-исследовательской работы являются суды, образующие судебную систему Российской Федерации, а равно кафедра уголовного права Университета при прохождении производственной практики в форме научно-исследовательской работы.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Содержание практики и научно-исследовательской работы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. Также прохождение практики и научно-исследовательской работы преследует цель помощи обучающемуся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Программой практики и научно-исследовательской работы 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Целями производственной практики </w:t>
      </w:r>
      <w:r w:rsidRPr="00BF0218">
        <w:rPr>
          <w:rFonts w:ascii="Times New Roman" w:eastAsia="Batang" w:hAnsi="Times New Roman" w:cs="Times New Roman"/>
          <w:sz w:val="24"/>
          <w:szCs w:val="24"/>
        </w:rPr>
        <w:t>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являются: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обучающемуся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получение практических знаний об ординарной работе и деятельности судов в Российской Федерации;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личности;</w:t>
      </w:r>
      <w:r w:rsidRPr="00BF0218">
        <w:rPr>
          <w:rFonts w:ascii="Times New Roman" w:hAnsi="Times New Roman" w:cs="Times New Roman"/>
          <w:sz w:val="24"/>
          <w:szCs w:val="24"/>
        </w:rPr>
        <w:tab/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научного потенциала студента, знакомство с отдельными аспектами ведения научно-исследовательской работы, формирование целостного и компетентного взгляда на проблемы уголовно-правовой доктрины в Российской Федерации и зарубежных странах, а также проблемных аспектах криминологии и уголовно-исполнительного права. </w:t>
      </w:r>
    </w:p>
    <w:p w:rsidR="009A7F13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обучения являются основой для формирования следующих </w:t>
      </w:r>
      <w:r w:rsidRPr="00BF021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компетенций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A7F13" w:rsidRPr="00A3489D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9A7F13" w:rsidRPr="00A3489D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(УК-11);</w:t>
      </w:r>
    </w:p>
    <w:p w:rsidR="009A7F13" w:rsidRPr="00A3489D" w:rsidRDefault="009A7F13" w:rsidP="009A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>- способность участвовать в подготовке проектов правовых актов и иных юридических документов (ОПК-7);</w:t>
      </w:r>
    </w:p>
    <w:p w:rsidR="009A7F13" w:rsidRPr="00A3489D" w:rsidRDefault="009A7F13" w:rsidP="009A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BF0218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производственной</w:t>
      </w:r>
      <w:r w:rsidRPr="00BF02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и научно-исследовательской работы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практики и научно-исследовательской работы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«практики», а также сбор каких-либо эмпирических данных, которые могут быть использованы студентом в дальнейшем освоении дисциплин специализации или проведении самостоятельной научно-исследовательской деятельности.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и научно-исследовательская работа направлены на решение также и следующих задач: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Федерации;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ведения исследовательской работы включая поиск источников и формирование необходимого справочного аппарата при ведении научно-исследовательской работы.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практика и научно-исследовательская работа также призвана разрешить следующие профессиональные задачи: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в правоприменительной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Прохождение производственной практики преследует решение следующих задач: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9A7F13" w:rsidRPr="00BF0218" w:rsidRDefault="009A7F13" w:rsidP="009A7F13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bookmarkStart w:id="2" w:name="_Toc496569949"/>
      <w:r w:rsidRPr="00BF0218">
        <w:rPr>
          <w:rStyle w:val="4"/>
          <w:rFonts w:ascii="Times New Roman" w:hAnsi="Times New Roman"/>
          <w:sz w:val="24"/>
          <w:szCs w:val="24"/>
        </w:rPr>
        <w:t>2. Вид практики, форма и способ ее проведения</w:t>
      </w:r>
      <w:bookmarkEnd w:id="2"/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Вид практики -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0218">
        <w:rPr>
          <w:rFonts w:ascii="Times New Roman" w:hAnsi="Times New Roman" w:cs="Times New Roman"/>
          <w:sz w:val="24"/>
          <w:szCs w:val="24"/>
        </w:rPr>
        <w:t xml:space="preserve">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</w:t>
      </w:r>
      <w:r>
        <w:rPr>
          <w:rFonts w:ascii="Times New Roman" w:hAnsi="Times New Roman" w:cs="Times New Roman"/>
          <w:sz w:val="24"/>
          <w:szCs w:val="24"/>
        </w:rPr>
        <w:t>Санкт-Петербурге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Прохождение практики в форме научно-исследовательской работы осуществляется на кафедре уголовного права Университета с привлечением профессорско-преподавательского состава учреждения.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 обладать: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 xml:space="preserve">знаниями </w:t>
      </w:r>
      <w:r w:rsidRPr="00BF0218">
        <w:rPr>
          <w:rFonts w:ascii="Times New Roman" w:hAnsi="Times New Roman" w:cs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органов трудового права, экологического права; структуры судов, образующих судебную систему РФ;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>умениями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 xml:space="preserve">навыками </w:t>
      </w:r>
      <w:r w:rsidRPr="00BF0218">
        <w:rPr>
          <w:rFonts w:ascii="Times New Roman" w:hAnsi="Times New Roman" w:cs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 совокупности с другими дисциплинами ООП преддипломная практика обеспечивает формирование следующих компетенций: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2658"/>
        <w:gridCol w:w="4480"/>
        <w:gridCol w:w="1628"/>
      </w:tblGrid>
      <w:tr w:rsidR="009A7F13" w:rsidRPr="00BF0218" w:rsidTr="00A757E5">
        <w:tc>
          <w:tcPr>
            <w:tcW w:w="1264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5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80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62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</w:tr>
      <w:tr w:rsidR="009A7F13" w:rsidRPr="00BF0218" w:rsidTr="00A757E5">
        <w:tc>
          <w:tcPr>
            <w:tcW w:w="10030" w:type="dxa"/>
            <w:gridSpan w:val="4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Универсальные </w:t>
            </w:r>
            <w:r w:rsidRPr="00BF0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</w:t>
            </w:r>
          </w:p>
        </w:tc>
      </w:tr>
      <w:tr w:rsidR="009A7F13" w:rsidRPr="00BF0218" w:rsidTr="00A757E5">
        <w:tc>
          <w:tcPr>
            <w:tcW w:w="1264" w:type="dxa"/>
            <w:vAlign w:val="center"/>
          </w:tcPr>
          <w:p w:rsidR="009A7F13" w:rsidRPr="00BF0218" w:rsidRDefault="009A7F13" w:rsidP="00A757E5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4480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</w:t>
            </w:r>
          </w:p>
        </w:tc>
        <w:tc>
          <w:tcPr>
            <w:tcW w:w="162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9A7F13" w:rsidRPr="00BF0218" w:rsidTr="00A757E5">
        <w:tc>
          <w:tcPr>
            <w:tcW w:w="1264" w:type="dxa"/>
            <w:vAlign w:val="center"/>
          </w:tcPr>
          <w:p w:rsidR="009A7F13" w:rsidRPr="00BF0218" w:rsidRDefault="009A7F13" w:rsidP="00A757E5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4480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нетерпимое отношение к коррупционному поведению</w:t>
            </w:r>
          </w:p>
        </w:tc>
        <w:tc>
          <w:tcPr>
            <w:tcW w:w="162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9A7F13" w:rsidRPr="00BF0218" w:rsidTr="00A757E5">
        <w:tblPrEx>
          <w:tblLook w:val="00A0" w:firstRow="1" w:lastRow="0" w:firstColumn="1" w:lastColumn="0" w:noHBand="0" w:noVBand="0"/>
        </w:tblPrEx>
        <w:tc>
          <w:tcPr>
            <w:tcW w:w="10030" w:type="dxa"/>
            <w:gridSpan w:val="4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</w:t>
            </w:r>
            <w:r w:rsidRPr="00BF0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рофессиональные компетенции</w:t>
            </w:r>
          </w:p>
        </w:tc>
      </w:tr>
      <w:tr w:rsidR="009A7F13" w:rsidRPr="00BF0218" w:rsidTr="00A757E5">
        <w:tc>
          <w:tcPr>
            <w:tcW w:w="1264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при  решении задач профессиональной деятельности применять нормы материального и процессуального права</w:t>
            </w:r>
          </w:p>
        </w:tc>
        <w:tc>
          <w:tcPr>
            <w:tcW w:w="162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дение практики</w:t>
            </w:r>
          </w:p>
        </w:tc>
      </w:tr>
      <w:tr w:rsidR="009A7F13" w:rsidRPr="00BF0218" w:rsidTr="00A757E5">
        <w:tc>
          <w:tcPr>
            <w:tcW w:w="1264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профессионально толковать нормы права</w:t>
            </w:r>
          </w:p>
        </w:tc>
        <w:tc>
          <w:tcPr>
            <w:tcW w:w="162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9A7F13" w:rsidRPr="00BF0218" w:rsidTr="00A757E5">
        <w:tc>
          <w:tcPr>
            <w:tcW w:w="1264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480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подготовке проектов правовых актов и иных юридических документов</w:t>
            </w:r>
          </w:p>
        </w:tc>
        <w:tc>
          <w:tcPr>
            <w:tcW w:w="162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9A7F13" w:rsidRPr="00BF0218" w:rsidTr="00A757E5">
        <w:tc>
          <w:tcPr>
            <w:tcW w:w="1264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vAlign w:val="center"/>
          </w:tcPr>
          <w:p w:rsidR="009A7F13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4480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1628" w:type="dxa"/>
            <w:vAlign w:val="center"/>
          </w:tcPr>
          <w:p w:rsidR="009A7F13" w:rsidRPr="00BF0218" w:rsidRDefault="009A7F13" w:rsidP="00A757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</w:tbl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Местом проведения практики и научно-исследовательской работы могут быть суды, образующие судебную систему Российской Федерации, а также кафедра уголовного права Университета.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производственной практики и научно-исследовательской работы на местах возлагается на руководителя учреждения места проведения практики, который непосредственно назначает руководителем практики высококвалифицированного работника данной организации. Руководитель практики от организации: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осуществляет консультирование и оказывает практическую помощь студентам в прохождении практики;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безопасные условия прохождения практики обучающимся, отвечающие санитарным правилам и требованиям охраны труда;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обеспечивает соблюдение студентом правил охраны труда техники безопасности, пожарной безопасности, а также правил внутреннего трудового распорядка организации;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осуществляет систематический контроль текущей работы студента;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взаимодействует с руководителями практики от Университета по вопросам прохождения практики студентом, его поведения и т.п.;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согласовывает индивидуальные задания, содержание и планируемые результаты практики;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по результатам прохождения практики составляет характеристику на студента. 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Во время прохождения практики и научно-исследовательской работы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 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Продолжительность рабочего дня студентов при прохождении практики в организациях составляет: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в возрасте от 16 до 18 лет не более 35 часов в неделю (ст.92 ТК РФ);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в возрасте от 18 лет и старше не более 40 часов в неделю (ст.91 ТК РФ).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Для инвалидов 1, 2, 3 групп и лиц с ограниченными возможностями здоровья форма и место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A7F13" w:rsidRPr="00BF0218" w:rsidRDefault="009A7F13" w:rsidP="009A7F13">
      <w:pPr>
        <w:pStyle w:val="ac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9A7F13" w:rsidRPr="00BF0218" w:rsidRDefault="009A7F13" w:rsidP="009A7F13">
      <w:pPr>
        <w:pStyle w:val="ac"/>
        <w:autoSpaceDE w:val="0"/>
        <w:autoSpaceDN w:val="0"/>
        <w:adjustRightInd w:val="0"/>
        <w:ind w:left="0"/>
        <w:jc w:val="both"/>
        <w:rPr>
          <w:b/>
          <w:bCs/>
          <w:spacing w:val="2"/>
        </w:rPr>
      </w:pPr>
      <w:r w:rsidRPr="00BF0218">
        <w:rPr>
          <w:b/>
        </w:rPr>
        <w:t>3.</w:t>
      </w:r>
      <w:r w:rsidRPr="00BF0218">
        <w:rPr>
          <w:b/>
          <w:spacing w:val="2"/>
        </w:rPr>
        <w:t xml:space="preserve"> Перечень планируемых результатов обучения при прохождении практики</w:t>
      </w:r>
    </w:p>
    <w:p w:rsidR="009A7F13" w:rsidRPr="00BF0218" w:rsidRDefault="009A7F13" w:rsidP="009A7F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обучения по основной образовательной программе студент при изучении </w:t>
      </w:r>
      <w:r w:rsidRPr="00BF0218">
        <w:rPr>
          <w:rFonts w:ascii="Times New Roman" w:hAnsi="Times New Roman" w:cs="Times New Roman"/>
          <w:sz w:val="24"/>
          <w:szCs w:val="24"/>
        </w:rPr>
        <w:t>учебных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 и прохождении данной производственной практики должен приобрести указанные в ФГОС ВО компетенции:</w:t>
      </w:r>
    </w:p>
    <w:p w:rsidR="009A7F13" w:rsidRPr="006A44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96569950"/>
      <w:r w:rsidRPr="00E9207C">
        <w:rPr>
          <w:rFonts w:ascii="Times New Roman" w:hAnsi="Times New Roman" w:cs="Times New Roman"/>
          <w:b/>
          <w:i/>
          <w:sz w:val="24"/>
          <w:szCs w:val="24"/>
        </w:rPr>
        <w:t>Универсальные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 (УК)</w:t>
      </w:r>
    </w:p>
    <w:p w:rsidR="009A7F13" w:rsidRPr="00A3489D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9A7F13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</w:t>
      </w:r>
      <w:r>
        <w:t>.</w:t>
      </w:r>
    </w:p>
    <w:p w:rsidR="009A7F13" w:rsidRPr="00A3489D" w:rsidRDefault="009A7F13" w:rsidP="009A7F13">
      <w:pPr>
        <w:pStyle w:val="af1"/>
        <w:spacing w:before="0" w:beforeAutospacing="0" w:after="0" w:afterAutospacing="0"/>
        <w:ind w:firstLine="709"/>
        <w:jc w:val="both"/>
      </w:pPr>
      <w:r w:rsidRPr="00E9207C">
        <w:rPr>
          <w:b/>
          <w:i/>
        </w:rPr>
        <w:t>Общепрофессиональные компетенции</w:t>
      </w:r>
      <w:r>
        <w:t xml:space="preserve"> (ОПК)</w:t>
      </w:r>
    </w:p>
    <w:p w:rsidR="009A7F13" w:rsidRPr="00A3489D" w:rsidRDefault="009A7F13" w:rsidP="009A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>- способностью участвовать в подготовке проектов правовых актов и иных юридических документов (ОПК-7);</w:t>
      </w:r>
    </w:p>
    <w:p w:rsidR="009A7F13" w:rsidRDefault="009A7F13" w:rsidP="009A7F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9A7F13" w:rsidRPr="00A3489D" w:rsidRDefault="009A7F13" w:rsidP="009A7F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r w:rsidRPr="00BF0218">
        <w:rPr>
          <w:rStyle w:val="4"/>
          <w:rFonts w:ascii="Times New Roman" w:hAnsi="Times New Roman"/>
          <w:sz w:val="24"/>
          <w:szCs w:val="24"/>
        </w:rPr>
        <w:t>4. Место практики в структуре ОПОП ВО</w:t>
      </w:r>
      <w:bookmarkEnd w:id="3"/>
    </w:p>
    <w:p w:rsidR="009A7F13" w:rsidRPr="00BF0218" w:rsidRDefault="009A7F13" w:rsidP="009A7F13">
      <w:pPr>
        <w:spacing w:after="0" w:line="240" w:lineRule="auto"/>
        <w:jc w:val="both"/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Данный вид практики относится к дисциплинам базовой части Блока 2 «Практики, в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. научно-исследовательская работа (НИР)» программы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Также прохождение производственной практики и научно-исследовательской работы  является логическим продолжением освоения студентами дисциплин, входящих в структуру ОПОП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специальности 40.05.04 «Судебная и прокурорская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деятельность», и направлена на решение задач, включая формирование необходимых компетенций, описанных выше.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подхода и профессиональных навыков.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Style w:val="4"/>
          <w:rFonts w:ascii="Times New Roman" w:hAnsi="Times New Roman" w:cs="Times New Roman"/>
          <w:b w:val="0"/>
          <w:sz w:val="24"/>
          <w:szCs w:val="24"/>
        </w:rPr>
      </w:pPr>
    </w:p>
    <w:p w:rsidR="009A7F13" w:rsidRPr="00BF0218" w:rsidRDefault="009A7F13" w:rsidP="009A7F13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bookmarkStart w:id="4" w:name="_Toc496569951"/>
      <w:r w:rsidRPr="00BF0218">
        <w:rPr>
          <w:rStyle w:val="4"/>
          <w:rFonts w:ascii="Times New Roman" w:hAnsi="Times New Roman"/>
          <w:sz w:val="24"/>
          <w:szCs w:val="24"/>
        </w:rPr>
        <w:t>5. Содержание практики, объем в зачетных единицах и продолжительность в неделях.</w:t>
      </w:r>
      <w:bookmarkEnd w:id="4"/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Общая трудоемкость производственной практики составляет </w:t>
      </w:r>
      <w:r w:rsidRPr="00BF0218">
        <w:rPr>
          <w:rFonts w:ascii="Times New Roman" w:hAnsi="Times New Roman" w:cs="Times New Roman"/>
          <w:b/>
          <w:sz w:val="24"/>
          <w:szCs w:val="24"/>
        </w:rPr>
        <w:t xml:space="preserve">12 зачетных единицы, </w:t>
      </w:r>
      <w:r w:rsidRPr="00BF0218">
        <w:rPr>
          <w:rFonts w:ascii="Times New Roman" w:hAnsi="Times New Roman" w:cs="Times New Roman"/>
          <w:sz w:val="24"/>
          <w:szCs w:val="24"/>
        </w:rPr>
        <w:t xml:space="preserve">распадаясь на </w:t>
      </w:r>
      <w:r w:rsidRPr="00BF0218">
        <w:rPr>
          <w:rFonts w:ascii="Times New Roman" w:hAnsi="Times New Roman" w:cs="Times New Roman"/>
          <w:b/>
          <w:sz w:val="24"/>
          <w:szCs w:val="24"/>
        </w:rPr>
        <w:t>два периода по 4 недели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на 3 и 4 курсе соответственно (</w:t>
      </w:r>
      <w:r w:rsidRPr="00BF0218">
        <w:rPr>
          <w:rFonts w:ascii="Times New Roman" w:hAnsi="Times New Roman" w:cs="Times New Roman"/>
          <w:b/>
          <w:sz w:val="24"/>
          <w:szCs w:val="24"/>
        </w:rPr>
        <w:t>всего 8 недель</w:t>
      </w:r>
      <w:r w:rsidRPr="00BF0218">
        <w:rPr>
          <w:rFonts w:ascii="Times New Roman" w:hAnsi="Times New Roman" w:cs="Times New Roman"/>
          <w:sz w:val="24"/>
          <w:szCs w:val="24"/>
        </w:rPr>
        <w:t>).</w:t>
      </w:r>
    </w:p>
    <w:p w:rsidR="009A7F13" w:rsidRPr="00BF0218" w:rsidRDefault="009A7F13" w:rsidP="009A7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а) Производственная практика</w:t>
      </w:r>
      <w:r w:rsidR="00FF5B23">
        <w:rPr>
          <w:rFonts w:ascii="Times New Roman" w:hAnsi="Times New Roman" w:cs="Times New Roman"/>
          <w:b/>
          <w:sz w:val="24"/>
          <w:szCs w:val="24"/>
        </w:rPr>
        <w:t xml:space="preserve"> (общее количество часов)</w:t>
      </w: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19"/>
        <w:gridCol w:w="2921"/>
        <w:gridCol w:w="806"/>
        <w:gridCol w:w="801"/>
        <w:gridCol w:w="2100"/>
      </w:tblGrid>
      <w:tr w:rsidR="009A7F13" w:rsidRPr="00BF0218" w:rsidTr="00A757E5">
        <w:tc>
          <w:tcPr>
            <w:tcW w:w="724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19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9A7F13" w:rsidRPr="00BF0218" w:rsidTr="00A757E5">
        <w:tc>
          <w:tcPr>
            <w:tcW w:w="72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2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1з.е</w:t>
            </w:r>
          </w:p>
        </w:tc>
        <w:tc>
          <w:tcPr>
            <w:tcW w:w="80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9A7F13" w:rsidRPr="00BF0218" w:rsidTr="00A757E5">
        <w:tc>
          <w:tcPr>
            <w:tcW w:w="72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92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80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00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руководителя практики от органа, организации (учреждения)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13" w:rsidRPr="00BF0218" w:rsidTr="00A757E5">
        <w:tc>
          <w:tcPr>
            <w:tcW w:w="72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92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в Университете.</w:t>
            </w:r>
          </w:p>
        </w:tc>
        <w:tc>
          <w:tcPr>
            <w:tcW w:w="80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80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00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защита отчета по производственной практике</w:t>
            </w:r>
          </w:p>
        </w:tc>
      </w:tr>
      <w:tr w:rsidR="009A7F13" w:rsidRPr="00BF0218" w:rsidTr="00A757E5">
        <w:tc>
          <w:tcPr>
            <w:tcW w:w="72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12з.е.</w:t>
            </w:r>
          </w:p>
        </w:tc>
        <w:tc>
          <w:tcPr>
            <w:tcW w:w="801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00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9"/>
        <w:jc w:val="center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9"/>
        <w:jc w:val="center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  <w:t>б) Научно-исследовательская работа: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Общая трудоемкость научно-исследовательской работы составляет 3 зачетные единицы, 2 недели формой отчета является написания научной статьи по выбранной теме.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92"/>
        <w:gridCol w:w="2726"/>
        <w:gridCol w:w="709"/>
        <w:gridCol w:w="709"/>
        <w:gridCol w:w="2233"/>
      </w:tblGrid>
      <w:tr w:rsidR="009A7F13" w:rsidRPr="00BF0218" w:rsidTr="00A757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(этапы) научно-исследовательская работа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 </w:t>
            </w:r>
            <w:r w:rsidRPr="00BF02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научно-исследовательской работы</w:t>
            </w: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включая самостоятельную работу студентов и трудоемкость (в часах)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9A7F13" w:rsidRPr="00BF0218" w:rsidTr="00A757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состоит в посещении мастер-класса по методологии научного исследования, длительность которого составляет. Мастер-класс проходит в Российском государственном университете правосудия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у руководителя научно-исследовательской работы от кафедры</w:t>
            </w:r>
          </w:p>
        </w:tc>
      </w:tr>
      <w:tr w:rsidR="009A7F13" w:rsidRPr="00BF0218" w:rsidTr="00A757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этап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состоит в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со стороны руководителя научно-исследовательской работы </w:t>
            </w:r>
          </w:p>
        </w:tc>
      </w:tr>
      <w:tr w:rsidR="009A7F13" w:rsidRPr="00BF0218" w:rsidTr="00A757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в изучении научной литературы и нормативных актов по наиболее актуальным проблемам теории и практики, написании научной статьи по выбранной теме.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научной работы</w:t>
            </w:r>
          </w:p>
        </w:tc>
      </w:tr>
      <w:tr w:rsidR="009A7F13" w:rsidRPr="00BF0218" w:rsidTr="00A757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з.е</w:t>
            </w:r>
            <w:proofErr w:type="spellEnd"/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13" w:rsidRPr="00BF0218" w:rsidRDefault="009A7F13" w:rsidP="00A757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F13" w:rsidRPr="00BF0218" w:rsidRDefault="009A7F13" w:rsidP="009A7F1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Обязательным условием для прохождения практики</w:t>
      </w:r>
      <w:r w:rsidRPr="00BF021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и</w:t>
      </w:r>
      <w:r w:rsidRPr="00BF021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научно-исследовательской работы является выполнение индивидуального задания, выдаваемого руководителем практики от Университета.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  <w:t>5.1. Общий срок прохождения практики составляет 8 недель.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5.2. Общий срок научно-исследовательской работы составляет 2 недели.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Из них: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- 4 часа отводится на мастер-класс по методологии научного исследования;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- 10 часов отводится на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теме;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время самостоятельной работы (164 ч.) студенты посвящают изучению научной литературы по наиболее актуальным проблемам теории и практики судебной экспертизы, анализу и обобщения эмпирического материала, собранного в ходе производственной практики, написания научной статьи по выбранной теме.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t xml:space="preserve">5.3. </w:t>
      </w:r>
      <w:r w:rsidRPr="00BF021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выбранного студентом места прохождения.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5.1.1 Практика в судах общей юрисдикции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2 этап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3 этап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</w:t>
      </w:r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5.1.2 Самостоятельная работа студента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прохождения практики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9A7F13" w:rsidRPr="00BF0218" w:rsidRDefault="009A7F13" w:rsidP="009A7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5.1.3. Научно-исследовательская работа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1 этап научно-исследовательской работы состоит в посещении мастер-класса по методологии научного исследования, длительность которого составляет 4 часа. Мастер-класс проходит в Российском государственном университете правосудия и организуется кафедрой уголовного права.</w:t>
      </w:r>
    </w:p>
    <w:p w:rsidR="009A7F13" w:rsidRPr="00BF0218" w:rsidRDefault="009A7F13" w:rsidP="009A7F13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2 этап научно-исследовательской работы состоит в консультации </w:t>
      </w:r>
      <w:r w:rsidRPr="00BF0218">
        <w:rPr>
          <w:rFonts w:ascii="Times New Roman" w:hAnsi="Times New Roman" w:cs="Times New Roman"/>
          <w:sz w:val="24"/>
          <w:szCs w:val="24"/>
        </w:rPr>
        <w:t>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На консультацию с научным руководителем отводится 10 часов.</w:t>
      </w:r>
    </w:p>
    <w:p w:rsidR="009A7F13" w:rsidRPr="00BF0218" w:rsidRDefault="009A7F13" w:rsidP="009A7F13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218">
        <w:rPr>
          <w:rFonts w:ascii="Times New Roman" w:hAnsi="Times New Roman" w:cs="Times New Roman"/>
          <w:b w:val="0"/>
          <w:sz w:val="24"/>
          <w:szCs w:val="24"/>
        </w:rPr>
        <w:t xml:space="preserve">3 этап </w:t>
      </w:r>
      <w:r w:rsidRPr="00BF0218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научно-исследовательской работы состоит в </w:t>
      </w:r>
      <w:r w:rsidRPr="00BF0218">
        <w:rPr>
          <w:rFonts w:ascii="Times New Roman" w:hAnsi="Times New Roman" w:cs="Times New Roman"/>
          <w:b w:val="0"/>
          <w:sz w:val="24"/>
          <w:szCs w:val="24"/>
        </w:rPr>
        <w:t>изучении научной литературы и нормативных актов по наиболее актуальным проблемам теории и практики применения уголовного закона, анализе и обобщении эмпирического материала, собранного в ходе производственной практики, написании научной статьи по выбранной теме. Тема статьи должна быть актуальной и обладать научной новизной. Структура текста должна соответствовать требованиям, предъявляемым к научным работам. Теоретические выводы должны быть обоснованы примерами из практики и статистическими данными. По согласованию с научным руководителем допускается написание коллективной научной работы.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публикацией.</w:t>
      </w:r>
    </w:p>
    <w:p w:rsidR="009A7F13" w:rsidRPr="00BF0218" w:rsidRDefault="009A7F13" w:rsidP="009A7F1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6" w:name="_Toc496569952"/>
      <w:r w:rsidRPr="00BF0218">
        <w:rPr>
          <w:rFonts w:ascii="Times New Roman" w:hAnsi="Times New Roman"/>
          <w:sz w:val="24"/>
          <w:szCs w:val="24"/>
        </w:rPr>
        <w:t>6. ФОС для проведения промежуточной аттестации и формы отчетности</w:t>
      </w:r>
      <w:bookmarkEnd w:id="6"/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По итогам практики обучающийся получает характеристику с места практики, заверенную печатью учреждения или организации (если имеется);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В ходе производственной практики и научно-исследовательской работы обучающийся составляет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Отчет по практике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(Приложение № 1), в состав которого включается: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а) индивидуальное задание на практику – выдается руководителем практики;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б) план прохождения практики;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в) дополнительные материалы,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и т.п.).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г) научная статья или материалы конференций, куда был заявлен студент с соответствующим докладом по выбранной тематике научно-исследовательской работы.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Отчет составляется в машинописной форме на листе формата А4, шрифта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правое поле </w:t>
      </w:r>
      <w:smartTag w:uri="urn:schemas-microsoft-com:office:smarttags" w:element="metricconverter">
        <w:smartTagPr>
          <w:attr w:name="ProductID" w:val="1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>. Отчет должен иметь стандартный титульный лист. Содержание отчета должно включать в себя: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Цели и задачи практики;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Место и время прохождения практики;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Краткое описание работы на каждом из этапов практики согласно индивидуальному заданию;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 Определение проблем, возникших в процессе практики и предложения по их устранению;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ab/>
        <w:t>-  Навыки, которые приобрел студент в ходе проверки, основываясь на знаниях, полученных в Университете;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Выводы по итогам практики.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на факультете в течение 3 лет.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В качестве оценочных средств по практике могут также использоваться следующие материалы: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индивидуальное задание на практику</w:t>
      </w:r>
      <w:r w:rsidRPr="00BF0218">
        <w:rPr>
          <w:rStyle w:val="a8"/>
          <w:rFonts w:ascii="Times New Roman" w:hAnsi="Times New Roman"/>
          <w:bCs/>
          <w:sz w:val="24"/>
          <w:szCs w:val="24"/>
        </w:rPr>
        <w:footnoteReference w:id="2"/>
      </w:r>
      <w:r w:rsidRPr="00BF021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план прохождения практики;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 заполнение анкеты;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собранные в ходе практики документы;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эссе;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- решение казусов; </w:t>
      </w: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9A7F13" w:rsidRPr="00BF0218" w:rsidRDefault="009A7F13" w:rsidP="009A7F13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218">
        <w:rPr>
          <w:rFonts w:ascii="Times New Roman" w:hAnsi="Times New Roman" w:cs="Times New Roman"/>
          <w:b w:val="0"/>
          <w:sz w:val="24"/>
          <w:szCs w:val="24"/>
        </w:rPr>
        <w:t>По результатам аттестации выставляется дифференцированная оценка. Критериями оценки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</w:tcPr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правильно, логично и аргументировано;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</w:t>
            </w: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оформленные приложения;</w:t>
            </w:r>
          </w:p>
        </w:tc>
        <w:tc>
          <w:tcPr>
            <w:tcW w:w="4786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студент не аргументировал ответ;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vAlign w:val="center"/>
          </w:tcPr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план прохождения практики не выполнен полностью и своевременно либо </w:t>
            </w: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 (преддипломная)  не пройдена студентом;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9A7F13" w:rsidRPr="00BF0218" w:rsidRDefault="009A7F13" w:rsidP="00A757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</w:tc>
        <w:tc>
          <w:tcPr>
            <w:tcW w:w="4786" w:type="dxa"/>
          </w:tcPr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F13" w:rsidRPr="00BF0218" w:rsidRDefault="009A7F13" w:rsidP="00A757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A7F13" w:rsidRPr="00BF0218" w:rsidRDefault="009A7F13" w:rsidP="009A7F13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7F13" w:rsidRPr="00BF0218" w:rsidRDefault="009A7F13" w:rsidP="009A7F1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7" w:name="_Toc496569953"/>
      <w:r w:rsidRPr="00BF0218">
        <w:rPr>
          <w:rFonts w:ascii="Times New Roman" w:hAnsi="Times New Roman"/>
          <w:sz w:val="24"/>
          <w:szCs w:val="24"/>
        </w:rPr>
        <w:t>7. Перечень литературы, ресурсов сети «Интернет», программного обеспечения и справочно-правовых систем</w:t>
      </w:r>
      <w:bookmarkEnd w:id="7"/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а) Литература</w:t>
      </w:r>
    </w:p>
    <w:p w:rsidR="009A7F13" w:rsidRPr="00BF0218" w:rsidRDefault="009A7F13" w:rsidP="009A7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а.1)  Основная литература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Уголовное право России: части Общая и Особенная: учебник / под ред.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проф. А.В.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1184 с.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Уголовно-процессуальное право: учебник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/ под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 В. М. Лебедева. – М., Юрайт,2017 – 1060 с.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Бавсун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М. В.   Квалификация преступлений по признакам субъективной стороны: учебное пособие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152 с.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Лопашенко Н.А. Исследование убийств: закон, доктрина, судебная практика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Юрлитинформ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2018 – 656 с.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Русанов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>, Г. А.   Противодействие легализации (отмыванию) преступных доходов</w:t>
      </w: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157 с. </w:t>
      </w:r>
    </w:p>
    <w:p w:rsidR="009A7F13" w:rsidRPr="00BF0218" w:rsidRDefault="009A7F13" w:rsidP="009A7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а.2)  Дополнительная литература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Носков И.В., Судебная деятельность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2017 – 141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Власенко Н.А., Судебная власть и судебная деятельность в Российской Федерации</w:t>
      </w:r>
      <w:proofErr w:type="gramStart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краткий курс лекций – М., 2005 – 47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/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Бобренев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В.А. и др. – М., 2016 – 388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Тагунов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Ю.А., Судебная деятельность: современное делопроизводство мировых судей Российской Федерации – М., 2016 – 234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2013 – 172.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общ.ред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В. М.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Бозрова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2016 – 301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Образцы процессуальных документов. Досудебное производство :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пособие / под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BF021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F0218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В. А. Давыдова.— М., 2017. — 388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Севостьянова Т.И., Практика Студентов – Челябинск., 2013 – 118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>Гладченкова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С.В.,  Формирование гражданской позиции у студентов юристов в вузе: теория и практика – Брянск</w:t>
      </w:r>
      <w:proofErr w:type="gramStart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2015 – 140 с.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Давыдов Н.А.,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Мацкевич И.М., Организация научной деятельности и выполнение научных работ по юриспруденции – М., 2017 – 128 с.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б) Ресурсы сети «Интернет</w:t>
      </w:r>
    </w:p>
    <w:tbl>
      <w:tblPr>
        <w:tblpPr w:leftFromText="180" w:rightFromText="180" w:vertAnchor="text" w:horzAnchor="margin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– базы практик</w:t>
            </w:r>
          </w:p>
        </w:tc>
        <w:tc>
          <w:tcPr>
            <w:tcW w:w="5953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«Интернет»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Конституционный Суд РФ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http://www.ksrf.ru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суд по правам человека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http://www.echr.coe.int/Pages/home.aspx?p=home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Верховный суд РФ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http://www.supcourt.ru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прокуратура РФ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http://genproc.gov.ru/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военная прокуратура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http://gvp.gov.ru/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Судебный Департамент при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Верховном суде РФ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http://www.cdep.ru/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F13" w:rsidRPr="00BF0218" w:rsidTr="00A757E5">
        <w:tc>
          <w:tcPr>
            <w:tcW w:w="9889" w:type="dxa"/>
            <w:gridSpan w:val="2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Иные суды общей юрисдикции, к примеру: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http://www.mos-gorsud.ru/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http://www.mosoblsud.ru/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Арбитражный суд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Москвы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http://www.msk.arbitr.ru/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http://www.asmo.arbitr.ru/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3936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гарнизонный военный суд</w:t>
            </w:r>
          </w:p>
        </w:tc>
        <w:tc>
          <w:tcPr>
            <w:tcW w:w="5953" w:type="dxa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http://moskovskygvs.msk.sudrf.ru/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в) Справочно-правовые системы,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включая информационно – аналитические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4786" w:type="dxa"/>
          </w:tcPr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«Интернет»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http://www.consultant.ru/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«Гарант»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http://www.garant.ru/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«Кодекс»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http://www.kodeks.ru/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портал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информации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http://pravo.gov.ru/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аналитика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(Генеральная прокуратура РФ)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http://crimestat.ru/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аналитика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(МВД РФ)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https://мвд.рф/Deljatelnost/statistics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ГАС РФ «Правосудие»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https://sudrf.ru/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Научная-электронная библиотека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«elibrary.ru»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https://elibrary.ru/defaultx.asp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ЭБС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КнигаФонд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http://www.knigafund.ru/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портал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«Отрасли права»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http://отрасли-права.рф/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НЭБ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Киберленинка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https://cyberleninka.ru/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F13" w:rsidRPr="00BF0218" w:rsidTr="00A757E5">
        <w:tc>
          <w:tcPr>
            <w:tcW w:w="4785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библиотека</w:t>
            </w:r>
          </w:p>
        </w:tc>
        <w:tc>
          <w:tcPr>
            <w:tcW w:w="4786" w:type="dxa"/>
            <w:vAlign w:val="center"/>
          </w:tcPr>
          <w:p w:rsidR="009A7F13" w:rsidRPr="00BF0218" w:rsidRDefault="003B60FC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9A7F13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http://www.twirpx.com/</w:t>
              </w:r>
            </w:hyperlink>
            <w:r w:rsidR="009A7F13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A7F13" w:rsidRPr="00BF0218" w:rsidRDefault="009A7F13" w:rsidP="009A7F1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496569954"/>
      <w:r w:rsidRPr="00BF0218">
        <w:rPr>
          <w:rFonts w:ascii="Times New Roman" w:hAnsi="Times New Roman"/>
          <w:sz w:val="24"/>
          <w:szCs w:val="24"/>
        </w:rPr>
        <w:t>8. Материально-техническое обеспечение производственной практики</w:t>
      </w:r>
      <w:bookmarkEnd w:id="8"/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</w:t>
      </w:r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противопожарным нормам и правилам. Также для проведения производственной практики необходимо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 для работы с юридическими документами. Материально-техническое  обеспечение предоставляется базами практик и согласовывается при подписании соответствующих договоров между Университетом и базой практики.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284" w:rsidRDefault="00DC6284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7F13" w:rsidRPr="00BF0218" w:rsidRDefault="009A7F13" w:rsidP="009A7F1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9" w:name="_Toc496569956"/>
    </w:p>
    <w:p w:rsidR="009A7F13" w:rsidRPr="00BF0218" w:rsidRDefault="009A7F13" w:rsidP="009A7F13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F0218">
        <w:rPr>
          <w:rFonts w:ascii="Times New Roman" w:hAnsi="Times New Roman"/>
          <w:sz w:val="24"/>
          <w:szCs w:val="24"/>
        </w:rPr>
        <w:t>Приложение № 1</w:t>
      </w:r>
      <w:bookmarkEnd w:id="9"/>
    </w:p>
    <w:tbl>
      <w:tblPr>
        <w:tblpPr w:leftFromText="180" w:rightFromText="180" w:vertAnchor="text" w:horzAnchor="margin" w:tblpXSpec="center" w:tblpY="240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9A7F13" w:rsidRPr="00BF0218" w:rsidTr="00A757E5">
        <w:tc>
          <w:tcPr>
            <w:tcW w:w="1077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ОБРАЗОВАТЕЛЬНОЕ УЧЕРЖДЕНИЕ ВЫСШЕГО ОБРАЗОВАНИЯ</w:t>
            </w:r>
          </w:p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Кафедра уголовно-процессуального права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ОТЧЕТ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ПО ПРОХОЖДЕНИЮ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(по получению профессиональных умений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деятельности)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C6284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BF0218">
        <w:rPr>
          <w:rFonts w:ascii="Times New Roman" w:hAnsi="Times New Roman" w:cs="Times New Roman"/>
          <w:b/>
          <w:sz w:val="24"/>
          <w:szCs w:val="24"/>
        </w:rPr>
        <w:t xml:space="preserve"> 40.05.04  «Судебная и прокурорская деятельность» 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57" w:tblpY="-22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9A7F13" w:rsidRPr="00BF0218" w:rsidTr="00A757E5">
        <w:trPr>
          <w:trHeight w:val="1424"/>
        </w:trPr>
        <w:tc>
          <w:tcPr>
            <w:tcW w:w="4820" w:type="dxa"/>
          </w:tcPr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Выполнил:  _________________</w:t>
            </w:r>
          </w:p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обучающегося)</w:t>
            </w:r>
          </w:p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3" w:rsidRPr="00BF0218" w:rsidRDefault="009A7F13" w:rsidP="00A7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Проверил:  _________________</w:t>
            </w:r>
          </w:p>
        </w:tc>
      </w:tr>
    </w:tbl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</w:r>
      <w:r w:rsidR="00DC6284">
        <w:rPr>
          <w:rFonts w:ascii="Times New Roman" w:hAnsi="Times New Roman" w:cs="Times New Roman"/>
          <w:sz w:val="24"/>
          <w:szCs w:val="24"/>
        </w:rPr>
        <w:tab/>
      </w:r>
      <w:r w:rsidR="00DC6284">
        <w:rPr>
          <w:rFonts w:ascii="Times New Roman" w:hAnsi="Times New Roman" w:cs="Times New Roman"/>
          <w:sz w:val="24"/>
          <w:szCs w:val="24"/>
        </w:rPr>
        <w:tab/>
      </w:r>
      <w:r w:rsidR="00DC6284">
        <w:rPr>
          <w:rFonts w:ascii="Times New Roman" w:hAnsi="Times New Roman" w:cs="Times New Roman"/>
          <w:sz w:val="24"/>
          <w:szCs w:val="24"/>
        </w:rPr>
        <w:tab/>
      </w:r>
      <w:r w:rsidR="00DC6284">
        <w:rPr>
          <w:rFonts w:ascii="Times New Roman" w:hAnsi="Times New Roman" w:cs="Times New Roman"/>
          <w:sz w:val="24"/>
          <w:szCs w:val="24"/>
        </w:rPr>
        <w:tab/>
      </w:r>
      <w:r w:rsidR="00DC6284">
        <w:rPr>
          <w:rFonts w:ascii="Times New Roman" w:hAnsi="Times New Roman" w:cs="Times New Roman"/>
          <w:sz w:val="24"/>
          <w:szCs w:val="24"/>
        </w:rPr>
        <w:tab/>
      </w:r>
      <w:r w:rsidR="00DC6284">
        <w:rPr>
          <w:rFonts w:ascii="Times New Roman" w:hAnsi="Times New Roman" w:cs="Times New Roman"/>
          <w:sz w:val="24"/>
          <w:szCs w:val="24"/>
        </w:rPr>
        <w:tab/>
      </w:r>
      <w:r w:rsidR="00DC6284">
        <w:rPr>
          <w:rFonts w:ascii="Times New Roman" w:hAnsi="Times New Roman" w:cs="Times New Roman"/>
          <w:sz w:val="24"/>
          <w:szCs w:val="24"/>
        </w:rPr>
        <w:tab/>
      </w:r>
      <w:r w:rsidRPr="00BF02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преподавателя)</w:t>
      </w:r>
    </w:p>
    <w:p w:rsidR="009A7F13" w:rsidRPr="00BF0218" w:rsidRDefault="009A7F13" w:rsidP="009A7F13">
      <w:pPr>
        <w:tabs>
          <w:tab w:val="left" w:pos="54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Санкт-Петербург, 202___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84" w:rsidRDefault="00DC6284">
      <w:pPr>
        <w:spacing w:line="259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0" w:name="_Toc496569957"/>
      <w:r>
        <w:rPr>
          <w:rFonts w:ascii="Times New Roman" w:hAnsi="Times New Roman"/>
          <w:sz w:val="24"/>
          <w:szCs w:val="24"/>
        </w:rPr>
        <w:br w:type="page"/>
      </w:r>
    </w:p>
    <w:p w:rsidR="009A7F13" w:rsidRPr="00BF0218" w:rsidRDefault="009A7F13" w:rsidP="009A7F13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F0218">
        <w:rPr>
          <w:rFonts w:ascii="Times New Roman" w:hAnsi="Times New Roman"/>
          <w:sz w:val="24"/>
          <w:szCs w:val="24"/>
        </w:rPr>
        <w:lastRenderedPageBreak/>
        <w:t>Приложение № 2</w:t>
      </w:r>
      <w:bookmarkEnd w:id="10"/>
    </w:p>
    <w:p w:rsidR="009A7F13" w:rsidRPr="00BF0218" w:rsidRDefault="009A7F13" w:rsidP="009A7F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«РОССИЙСКИЙ ГОСУДАРСТВЕННЫЙ  УНИВЕРСИТЕТ ПРАВОСУДИЯ»</w:t>
      </w:r>
    </w:p>
    <w:p w:rsidR="009A7F13" w:rsidRPr="00BF0218" w:rsidRDefault="009A7F13" w:rsidP="009A7F13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9A7F13" w:rsidRPr="00BF0218" w:rsidRDefault="009A7F13" w:rsidP="009A7F13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A7F13" w:rsidRPr="00BF0218" w:rsidRDefault="009A7F13" w:rsidP="009A7F1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9A7F13" w:rsidRPr="00BF0218" w:rsidRDefault="009A7F13" w:rsidP="009A7F1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практику/НИР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 «___» __________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_ г. по «__» __________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выдается руководителем практики, исходя из компетенций, формируемых данным видом практики: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УК 10-11: ОПК – 3,5,7,9</w:t>
      </w: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Формируемые компетенции:  </w:t>
      </w:r>
    </w:p>
    <w:p w:rsidR="009A7F13" w:rsidRPr="00CA7103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103">
        <w:rPr>
          <w:rFonts w:ascii="Times New Roman" w:hAnsi="Times New Roman" w:cs="Times New Roman"/>
          <w:b/>
          <w:i/>
          <w:sz w:val="24"/>
          <w:szCs w:val="24"/>
        </w:rPr>
        <w:t>Перечень универсальных компетенций  (УК)</w:t>
      </w:r>
    </w:p>
    <w:p w:rsidR="009A7F13" w:rsidRPr="00A3489D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9A7F13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</w:t>
      </w:r>
      <w:r>
        <w:t>.</w:t>
      </w:r>
    </w:p>
    <w:p w:rsidR="009A7F13" w:rsidRPr="00CA7103" w:rsidRDefault="009A7F13" w:rsidP="009A7F13">
      <w:pPr>
        <w:pStyle w:val="af1"/>
        <w:spacing w:before="0" w:beforeAutospacing="0" w:after="0" w:afterAutospacing="0"/>
        <w:ind w:firstLine="567"/>
        <w:jc w:val="both"/>
        <w:rPr>
          <w:b/>
          <w:i/>
        </w:rPr>
      </w:pPr>
      <w:r w:rsidRPr="00CA7103">
        <w:rPr>
          <w:b/>
          <w:i/>
        </w:rPr>
        <w:t>Перечень общепрофессиональных компетенций (ОПК)</w:t>
      </w:r>
    </w:p>
    <w:p w:rsidR="009A7F13" w:rsidRPr="00A3489D" w:rsidRDefault="009A7F13" w:rsidP="009A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>- способность участвовать в подготовке проектов правовых актов и иных юридических документов (ОПК-7);</w:t>
      </w:r>
    </w:p>
    <w:p w:rsidR="009A7F13" w:rsidRPr="00A3489D" w:rsidRDefault="009A7F13" w:rsidP="009A7F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практики: </w:t>
      </w: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Например:</w:t>
      </w:r>
    </w:p>
    <w:p w:rsidR="009A7F13" w:rsidRPr="00BF0218" w:rsidRDefault="009A7F13" w:rsidP="009A7F1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F021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изучение нормативно-правовой основы, регламентирующей деятельность, структуру, объектов практики (далее – ОП);</w:t>
      </w:r>
    </w:p>
    <w:p w:rsidR="009A7F13" w:rsidRPr="00BF0218" w:rsidRDefault="009A7F13" w:rsidP="009A7F13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сбор статистического и аналитического материала для отчета по практике на базе ОП.</w:t>
      </w:r>
    </w:p>
    <w:p w:rsidR="009A7F13" w:rsidRPr="00BF0218" w:rsidRDefault="009A7F13" w:rsidP="009A7F1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Вопросы, подлежащие изучению: </w:t>
      </w:r>
    </w:p>
    <w:p w:rsidR="009A7F13" w:rsidRPr="00BF0218" w:rsidRDefault="009A7F13" w:rsidP="009A7F1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проведение анализа нормативной правовой базы, регламентирующей деятельность ОП;</w:t>
      </w:r>
    </w:p>
    <w:p w:rsidR="009A7F13" w:rsidRPr="00BF0218" w:rsidRDefault="009A7F13" w:rsidP="009A7F1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изучение структуры ОП, в том числе его функций и полномочий;</w:t>
      </w:r>
    </w:p>
    <w:p w:rsidR="009A7F13" w:rsidRPr="00BF0218" w:rsidRDefault="009A7F13" w:rsidP="009A7F1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практики: </w:t>
      </w:r>
    </w:p>
    <w:p w:rsidR="009A7F13" w:rsidRPr="00BF0218" w:rsidRDefault="009A7F13" w:rsidP="009A7F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9A7F13" w:rsidRPr="00BF0218" w:rsidRDefault="009A7F13" w:rsidP="009A7F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публичная защита своих выводов и отчетов по практике.</w:t>
      </w:r>
    </w:p>
    <w:p w:rsidR="009A7F13" w:rsidRPr="00BF0218" w:rsidRDefault="009A7F13" w:rsidP="009A7F1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7F13" w:rsidRPr="00BF0218" w:rsidRDefault="009A7F13" w:rsidP="009A7F1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141"/>
        <w:gridCol w:w="1506"/>
        <w:gridCol w:w="5151"/>
      </w:tblGrid>
      <w:tr w:rsidR="009A7F13" w:rsidRPr="00BF0218" w:rsidTr="00A75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A7F13" w:rsidRPr="00BF0218" w:rsidTr="00A75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9A7F13" w:rsidRPr="00BF0218" w:rsidTr="00A75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9A7F13" w:rsidRPr="00BF0218" w:rsidTr="00A75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3" w:rsidRPr="00BF0218" w:rsidRDefault="009A7F13" w:rsidP="00A757E5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Согласовано руководителями практики: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9A7F13" w:rsidRPr="00BF0218" w:rsidRDefault="009A7F13" w:rsidP="009A7F13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________       _________________</w:t>
      </w:r>
    </w:p>
    <w:p w:rsidR="009A7F13" w:rsidRPr="00BF0218" w:rsidRDefault="009A7F13" w:rsidP="009A7F13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9A7F13" w:rsidRPr="00BF0218" w:rsidRDefault="009A7F13" w:rsidP="009A7F13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             «___» 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218">
        <w:rPr>
          <w:rFonts w:ascii="Times New Roman" w:hAnsi="Times New Roman" w:cs="Times New Roman"/>
          <w:sz w:val="24"/>
          <w:szCs w:val="24"/>
        </w:rPr>
        <w:t>_ г.</w:t>
      </w:r>
    </w:p>
    <w:p w:rsidR="009A7F13" w:rsidRPr="00BF0218" w:rsidRDefault="009A7F13" w:rsidP="009A7F1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(подпись обучающегося)</w:t>
      </w:r>
    </w:p>
    <w:p w:rsidR="009A7F13" w:rsidRDefault="009A7F13" w:rsidP="009A7F1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DC6284" w:rsidRPr="00BF0218" w:rsidRDefault="00DC6284" w:rsidP="00DC6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</w:r>
    </w:p>
    <w:p w:rsidR="00DC6284" w:rsidRDefault="00DC6284" w:rsidP="00DC62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6284" w:rsidRPr="00DC6284" w:rsidRDefault="00DC6284" w:rsidP="00DC6284">
      <w:pPr>
        <w:rPr>
          <w:rFonts w:ascii="Times New Roman" w:hAnsi="Times New Roman" w:cs="Times New Roman"/>
          <w:sz w:val="24"/>
          <w:szCs w:val="24"/>
        </w:rPr>
      </w:pPr>
      <w:r w:rsidRPr="00DC6284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организации: </w:t>
      </w:r>
    </w:p>
    <w:p w:rsidR="00DC6284" w:rsidRPr="00DC6284" w:rsidRDefault="00DC6284" w:rsidP="00DC6284">
      <w:pPr>
        <w:rPr>
          <w:rFonts w:ascii="Times New Roman" w:hAnsi="Times New Roman" w:cs="Times New Roman"/>
          <w:sz w:val="24"/>
          <w:szCs w:val="24"/>
        </w:rPr>
      </w:pPr>
      <w:r w:rsidRPr="00DC628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                                   ____________________________</w:t>
      </w:r>
    </w:p>
    <w:p w:rsidR="00DC6284" w:rsidRPr="00DC6284" w:rsidRDefault="00DC6284" w:rsidP="00DC6284">
      <w:pPr>
        <w:rPr>
          <w:rFonts w:ascii="Times New Roman" w:hAnsi="Times New Roman" w:cs="Times New Roman"/>
          <w:sz w:val="24"/>
          <w:szCs w:val="24"/>
        </w:rPr>
      </w:pPr>
      <w:r w:rsidRPr="00DC6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(Ф.И.О.) </w:t>
      </w:r>
    </w:p>
    <w:p w:rsidR="009A7F13" w:rsidRPr="00BF0218" w:rsidRDefault="009A7F13" w:rsidP="009A7F1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</w:rPr>
        <w:t>*Печать организации на индивидуальное задание не ставить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Кафедра уголовно-процессуального права</w:t>
      </w:r>
    </w:p>
    <w:p w:rsidR="009A7F13" w:rsidRPr="00BF0218" w:rsidRDefault="009A7F13" w:rsidP="009A7F1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Паспорт фонда оценочных средств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по дисциплине «Производственная практика»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9A7F13" w:rsidRPr="00BF0218" w:rsidTr="00A757E5">
        <w:tc>
          <w:tcPr>
            <w:tcW w:w="624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7F13" w:rsidRPr="00BF0218" w:rsidRDefault="009A7F13" w:rsidP="00A757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184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Контролируемые разделы (темы) дисциплины</w:t>
            </w:r>
          </w:p>
        </w:tc>
        <w:tc>
          <w:tcPr>
            <w:tcW w:w="3060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Код контролируемой компетенции</w:t>
            </w:r>
          </w:p>
        </w:tc>
        <w:tc>
          <w:tcPr>
            <w:tcW w:w="2619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9A7F13" w:rsidRPr="00BF0218" w:rsidTr="00A757E5">
        <w:trPr>
          <w:trHeight w:val="1910"/>
        </w:trPr>
        <w:tc>
          <w:tcPr>
            <w:tcW w:w="62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84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УК-10, УК-11, ОПК-3, ОПК-5, ОПК-7, ОПК-9</w:t>
            </w:r>
          </w:p>
        </w:tc>
        <w:tc>
          <w:tcPr>
            <w:tcW w:w="2619" w:type="dxa"/>
            <w:vAlign w:val="center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Собеседование </w:t>
            </w:r>
          </w:p>
        </w:tc>
      </w:tr>
      <w:tr w:rsidR="009A7F13" w:rsidRPr="00BF0218" w:rsidTr="00A757E5">
        <w:trPr>
          <w:trHeight w:val="1656"/>
        </w:trPr>
        <w:tc>
          <w:tcPr>
            <w:tcW w:w="62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84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УК-10, УК-11, ОПК-3, ОПК-5, ОПК-7, ОПК-9</w:t>
            </w:r>
          </w:p>
        </w:tc>
        <w:tc>
          <w:tcPr>
            <w:tcW w:w="2619" w:type="dxa"/>
            <w:vAlign w:val="center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Собеседование, индивидуальное задание</w:t>
            </w:r>
          </w:p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9A7F13" w:rsidRPr="00BF0218" w:rsidTr="00A757E5">
        <w:tc>
          <w:tcPr>
            <w:tcW w:w="624" w:type="dxa"/>
          </w:tcPr>
          <w:p w:rsidR="009A7F13" w:rsidRPr="00BF0218" w:rsidRDefault="009A7F13" w:rsidP="00A757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184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Завершающий этап. Подготовка отчета по практике</w:t>
            </w:r>
          </w:p>
        </w:tc>
        <w:tc>
          <w:tcPr>
            <w:tcW w:w="3060" w:type="dxa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УК-10, УК-11, ОПК-3, ОПК-5, ОПК-7, ОПК-9</w:t>
            </w:r>
          </w:p>
        </w:tc>
        <w:tc>
          <w:tcPr>
            <w:tcW w:w="2619" w:type="dxa"/>
            <w:vAlign w:val="center"/>
          </w:tcPr>
          <w:p w:rsidR="009A7F13" w:rsidRPr="00BF0218" w:rsidRDefault="009A7F13" w:rsidP="00A757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 Дифференцированный  зачет</w:t>
            </w:r>
          </w:p>
        </w:tc>
      </w:tr>
    </w:tbl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 ВЫСШЕГО ОБРАЗОВАНИЯ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Кафедра уголовно-процессуального права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Оценочное средство: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 ИНДИВИДУЛЬНОЕ ЗАДАНИЕ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1. Перечень компетенций (части компетенции), проверяемых оценочным средством (наименование, код):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Результаты обучения являются основой для формирования следующих </w:t>
      </w:r>
      <w:r w:rsidRPr="00BF0218">
        <w:rPr>
          <w:rFonts w:ascii="Times New Roman" w:hAnsi="Times New Roman" w:cs="Times New Roman"/>
          <w:b/>
          <w:u w:val="single"/>
        </w:rPr>
        <w:t>компетенций</w:t>
      </w:r>
      <w:r w:rsidRPr="00BF0218">
        <w:rPr>
          <w:rFonts w:ascii="Times New Roman" w:hAnsi="Times New Roman" w:cs="Times New Roman"/>
        </w:rPr>
        <w:t xml:space="preserve">: </w:t>
      </w:r>
    </w:p>
    <w:p w:rsidR="009A7F13" w:rsidRPr="00CA7103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103">
        <w:rPr>
          <w:rFonts w:ascii="Times New Roman" w:hAnsi="Times New Roman" w:cs="Times New Roman"/>
          <w:b/>
          <w:i/>
          <w:sz w:val="24"/>
          <w:szCs w:val="24"/>
        </w:rPr>
        <w:t>Перечень универсальных компетенций  (УК)</w:t>
      </w:r>
    </w:p>
    <w:p w:rsidR="009A7F13" w:rsidRPr="00A3489D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9A7F13" w:rsidRDefault="009A7F13" w:rsidP="009A7F1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</w:t>
      </w:r>
      <w:r>
        <w:t>.</w:t>
      </w:r>
    </w:p>
    <w:p w:rsidR="009A7F13" w:rsidRPr="00CA7103" w:rsidRDefault="009A7F13" w:rsidP="009A7F13">
      <w:pPr>
        <w:pStyle w:val="af1"/>
        <w:spacing w:before="0" w:beforeAutospacing="0" w:after="0" w:afterAutospacing="0"/>
        <w:ind w:firstLine="567"/>
        <w:jc w:val="both"/>
        <w:rPr>
          <w:b/>
          <w:i/>
        </w:rPr>
      </w:pPr>
      <w:r w:rsidRPr="00CA7103">
        <w:rPr>
          <w:b/>
          <w:i/>
        </w:rPr>
        <w:t>Перечень общепрофессиональных компетенций (ОПК)</w:t>
      </w:r>
    </w:p>
    <w:p w:rsidR="009A7F13" w:rsidRPr="00A3489D" w:rsidRDefault="009A7F13" w:rsidP="009A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9A7F13" w:rsidRPr="00A3489D" w:rsidRDefault="009A7F13" w:rsidP="009A7F13">
      <w:pPr>
        <w:pStyle w:val="af1"/>
        <w:spacing w:before="0" w:beforeAutospacing="0" w:after="0" w:afterAutospacing="0"/>
      </w:pPr>
      <w:r w:rsidRPr="00A3489D">
        <w:t>- способность участвовать в подготовке проектов правовых актов и иных юридических документов (ОПК-7);</w:t>
      </w:r>
    </w:p>
    <w:p w:rsidR="009A7F13" w:rsidRPr="00A3489D" w:rsidRDefault="009A7F13" w:rsidP="009A7F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9A7F13" w:rsidRPr="00BF0218" w:rsidRDefault="009A7F13" w:rsidP="009A7F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судебный участок мирового судьи</w:t>
      </w:r>
    </w:p>
    <w:p w:rsidR="009A7F13" w:rsidRPr="00BF0218" w:rsidRDefault="009A7F13" w:rsidP="009A7F13">
      <w:pPr>
        <w:pStyle w:val="21"/>
        <w:ind w:firstLine="0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изучите   порядок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</w:t>
      </w:r>
      <w:proofErr w:type="spellStart"/>
      <w:r w:rsidRPr="00BF0218">
        <w:rPr>
          <w:rFonts w:ascii="Times New Roman" w:hAnsi="Times New Roman" w:cs="Times New Roman"/>
        </w:rPr>
        <w:t>частно</w:t>
      </w:r>
      <w:proofErr w:type="spellEnd"/>
      <w:r w:rsidRPr="00BF0218">
        <w:rPr>
          <w:rFonts w:ascii="Times New Roman" w:hAnsi="Times New Roman" w:cs="Times New Roman"/>
        </w:rPr>
        <w:t>-публичного обвинения, составьте  справку. Результат оформите приложением №1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2:  изучите  работу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Нормами какого закона должны руководствоваться и секретарь судебного </w:t>
      </w:r>
      <w:proofErr w:type="gramStart"/>
      <w:r w:rsidRPr="00BF0218">
        <w:rPr>
          <w:rFonts w:ascii="Times New Roman" w:hAnsi="Times New Roman" w:cs="Times New Roman"/>
        </w:rPr>
        <w:t>заседания</w:t>
      </w:r>
      <w:proofErr w:type="gramEnd"/>
      <w:r w:rsidRPr="00BF0218">
        <w:rPr>
          <w:rFonts w:ascii="Times New Roman" w:hAnsi="Times New Roman" w:cs="Times New Roman"/>
        </w:rPr>
        <w:t xml:space="preserve"> и помощник мирового судьи при исполнении должностных обязанностей при рассмотрении судом уголовных дел?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 изучите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</w:t>
      </w:r>
      <w:proofErr w:type="gramStart"/>
      <w:r w:rsidRPr="00BF0218">
        <w:rPr>
          <w:rFonts w:ascii="Times New Roman" w:hAnsi="Times New Roman" w:cs="Times New Roman"/>
        </w:rPr>
        <w:t>контроля  за</w:t>
      </w:r>
      <w:proofErr w:type="gramEnd"/>
      <w:r w:rsidRPr="00BF0218">
        <w:rPr>
          <w:rFonts w:ascii="Times New Roman" w:hAnsi="Times New Roman" w:cs="Times New Roman"/>
        </w:rPr>
        <w:t xml:space="preserve"> соблюдением сроков рассмотрения уголовных дел  и правил отражения их  в информационно-правовой системе.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proofErr w:type="gramStart"/>
      <w:r w:rsidRPr="00BF0218">
        <w:rPr>
          <w:rFonts w:ascii="Times New Roman" w:hAnsi="Times New Roman" w:cs="Times New Roman"/>
        </w:rPr>
        <w:t>Нормами</w:t>
      </w:r>
      <w:proofErr w:type="gramEnd"/>
      <w:r w:rsidRPr="00BF0218">
        <w:rPr>
          <w:rFonts w:ascii="Times New Roman" w:hAnsi="Times New Roman" w:cs="Times New Roman"/>
        </w:rPr>
        <w:t xml:space="preserve"> какого законодательства  регулируются срок рассмотрения уголовного дела  в суде?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 </w:t>
      </w:r>
      <w:r w:rsidRPr="00BF0218">
        <w:rPr>
          <w:rFonts w:ascii="Times New Roman" w:hAnsi="Times New Roman" w:cs="Times New Roman"/>
          <w:b/>
        </w:rPr>
        <w:tab/>
      </w: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работу  секретаря судебного заседания по составлению протокола судебного заседания. </w:t>
      </w:r>
      <w:proofErr w:type="gramStart"/>
      <w:r w:rsidRPr="00BF0218">
        <w:rPr>
          <w:rFonts w:ascii="Times New Roman" w:hAnsi="Times New Roman" w:cs="Times New Roman"/>
        </w:rPr>
        <w:t>Нормами</w:t>
      </w:r>
      <w:proofErr w:type="gramEnd"/>
      <w:r w:rsidRPr="00BF0218">
        <w:rPr>
          <w:rFonts w:ascii="Times New Roman" w:hAnsi="Times New Roman" w:cs="Times New Roman"/>
        </w:rPr>
        <w:t xml:space="preserve">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№3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районный суд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изучите работу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Какими  нормативными и локальными  актами руководствуются сотрудники судебного состава районного суда в своей деятельности?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</w:t>
      </w:r>
      <w:proofErr w:type="gramStart"/>
      <w:r w:rsidRPr="00BF0218">
        <w:rPr>
          <w:rFonts w:ascii="Times New Roman" w:hAnsi="Times New Roman" w:cs="Times New Roman"/>
        </w:rPr>
        <w:t xml:space="preserve"> :</w:t>
      </w:r>
      <w:proofErr w:type="gramEnd"/>
      <w:r w:rsidRPr="00BF0218">
        <w:rPr>
          <w:rFonts w:ascii="Times New Roman" w:hAnsi="Times New Roman" w:cs="Times New Roman"/>
        </w:rPr>
        <w:t xml:space="preserve">  изучите работу  судьи районного суда 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изучите  процедуру рассмотрения уголовных дел судьей районного суда</w:t>
      </w:r>
      <w:proofErr w:type="gramStart"/>
      <w:r w:rsidRPr="00BF0218">
        <w:rPr>
          <w:rFonts w:ascii="Times New Roman" w:hAnsi="Times New Roman" w:cs="Times New Roman"/>
        </w:rPr>
        <w:t xml:space="preserve"> .</w:t>
      </w:r>
      <w:proofErr w:type="gramEnd"/>
      <w:r w:rsidRPr="00BF0218">
        <w:rPr>
          <w:rFonts w:ascii="Times New Roman" w:hAnsi="Times New Roman" w:cs="Times New Roman"/>
        </w:rPr>
        <w:t xml:space="preserve"> Составьте краткий отчет о процедуре рассмотрения  уголовного дела, проект  протокола судебного заседания, результат оформите приложением № 3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процедуру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№4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Какие  решения может принять  суд, рассматривая  уголовное дело в апелляционном порядке?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 изучите процедуру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суда по уголовным делам обжалованных  и не обжалованных  в апелляционном  порядке и каково  различие в исполнении  этих решений  суда</w:t>
      </w:r>
      <w:proofErr w:type="gramStart"/>
      <w:r w:rsidRPr="00BF0218">
        <w:rPr>
          <w:rFonts w:ascii="Times New Roman" w:hAnsi="Times New Roman" w:cs="Times New Roman"/>
        </w:rPr>
        <w:t xml:space="preserve"> ?</w:t>
      </w:r>
      <w:proofErr w:type="gramEnd"/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апелляционный  суд 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 изучите  работу  судебной коллегии  апелляционной инстанции:  состав коллегии,   аппарат судебной коллегии</w:t>
      </w:r>
      <w:proofErr w:type="gramStart"/>
      <w:r w:rsidRPr="00BF0218">
        <w:rPr>
          <w:rFonts w:ascii="Times New Roman" w:hAnsi="Times New Roman" w:cs="Times New Roman"/>
        </w:rPr>
        <w:t xml:space="preserve"> ,</w:t>
      </w:r>
      <w:proofErr w:type="gramEnd"/>
      <w:r w:rsidRPr="00BF0218">
        <w:rPr>
          <w:rFonts w:ascii="Times New Roman" w:hAnsi="Times New Roman" w:cs="Times New Roman"/>
        </w:rPr>
        <w:t xml:space="preserve"> работа каждого сотрудника  судебной коллегии. Каков порядок   поступления  жалоб на апелляционное  рассмотрение коллегией?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</w:t>
      </w:r>
      <w:proofErr w:type="gramStart"/>
      <w:r w:rsidRPr="00BF0218">
        <w:rPr>
          <w:rFonts w:ascii="Times New Roman" w:hAnsi="Times New Roman" w:cs="Times New Roman"/>
        </w:rPr>
        <w:t xml:space="preserve"> :</w:t>
      </w:r>
      <w:proofErr w:type="gramEnd"/>
      <w:r w:rsidRPr="00BF0218">
        <w:rPr>
          <w:rFonts w:ascii="Times New Roman" w:hAnsi="Times New Roman" w:cs="Times New Roman"/>
        </w:rPr>
        <w:t xml:space="preserve">  изучите работу судьи апелляционного суда :  должностные обязанности  судьи;  порядок  принятия уголовных дел к производству  судьей.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Какими законодательными  актами руководствуется   судья  апелляционного суда при  исполнении своих должностных обязанностей?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изучите  процедуру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proofErr w:type="gramStart"/>
      <w:r w:rsidRPr="00BF0218">
        <w:rPr>
          <w:rFonts w:ascii="Times New Roman" w:hAnsi="Times New Roman" w:cs="Times New Roman"/>
        </w:rPr>
        <w:t>Нормами</w:t>
      </w:r>
      <w:proofErr w:type="gramEnd"/>
      <w:r w:rsidRPr="00BF0218">
        <w:rPr>
          <w:rFonts w:ascii="Times New Roman" w:hAnsi="Times New Roman" w:cs="Times New Roman"/>
        </w:rPr>
        <w:t xml:space="preserve"> какого законодательства руководствуется  суд при  рассмотрении уголовных дел по апелляционной жалобе?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 работу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</w:t>
      </w:r>
      <w:proofErr w:type="gramStart"/>
      <w:r w:rsidRPr="00BF0218">
        <w:rPr>
          <w:rFonts w:ascii="Times New Roman" w:hAnsi="Times New Roman" w:cs="Times New Roman"/>
        </w:rPr>
        <w:t xml:space="preserve">( </w:t>
      </w:r>
      <w:proofErr w:type="gramEnd"/>
      <w:r w:rsidRPr="00BF0218">
        <w:rPr>
          <w:rFonts w:ascii="Times New Roman" w:hAnsi="Times New Roman" w:cs="Times New Roman"/>
        </w:rPr>
        <w:t xml:space="preserve">например  ГАС РФ «Правосудие»), правила отражения в этих системах данных по делам (например, сроки рассмотрения, результаты  рассмотрения жалоб и т.д.).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Какое значение имеют сроки рассмотрения уголовного дела, в том числе, и в апелляционной инстанции?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изучите процедуру  исполнения решений  суда апелляционной инстанции. Составьте   краткий отчет.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0218">
        <w:rPr>
          <w:rFonts w:ascii="Times New Roman" w:hAnsi="Times New Roman" w:cs="Times New Roman"/>
        </w:rPr>
        <w:t>Нормами</w:t>
      </w:r>
      <w:proofErr w:type="gramEnd"/>
      <w:r w:rsidRPr="00BF0218">
        <w:rPr>
          <w:rFonts w:ascii="Times New Roman" w:hAnsi="Times New Roman" w:cs="Times New Roman"/>
        </w:rPr>
        <w:t xml:space="preserve"> какого законодательства руководствуются  сотрудники аппарата суда при  исполнении решений суда по уголовным делам?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формы адвокатских образований, действующих на территории РФ, представляющие публичные функции по защите прав граждан и организаций. 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1.</w:t>
      </w:r>
      <w:r w:rsidRPr="00BF0218">
        <w:rPr>
          <w:rFonts w:ascii="Times New Roman" w:hAnsi="Times New Roman" w:cs="Times New Roman"/>
        </w:rPr>
        <w:tab/>
        <w:t xml:space="preserve">Изучение положения ФЗ от 31.05.2002 № 63-ФЗ «Об адвокатской деятельности и адвокатуре в Российской Федерации» об адвокатской тайне. Изучите положения ведомственных актов, регламентирующих деятельность адвоката о соблюдении им адвокатской тайны. Изучите решения КС РФ об адвокатской тайне. Составьте таблицу названных положений и приложите ее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2.</w:t>
      </w:r>
      <w:r w:rsidRPr="00BF0218">
        <w:rPr>
          <w:rFonts w:ascii="Times New Roman" w:hAnsi="Times New Roman" w:cs="Times New Roman"/>
        </w:rPr>
        <w:tab/>
        <w:t xml:space="preserve">Изучите практику лишения статуса адвоката. Какими нормативными актами регламентирован вопрос лишения статуса адвоката? За что, за какие нарушения адвокат может быть лишен своего статуса? Обобщите полученные результаты и приложите их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3.</w:t>
      </w:r>
      <w:r w:rsidRPr="00BF0218">
        <w:rPr>
          <w:rFonts w:ascii="Times New Roman" w:hAnsi="Times New Roman" w:cs="Times New Roman"/>
        </w:rPr>
        <w:tab/>
        <w:t xml:space="preserve">Примите участие в работе адвоката в рамках судебного заседания по уголовному делу. Изучите документы, ходатайства, заявленные адвокатом в судебном заседании. Опишите на 1-2 листах порядок их предъявления суду и приложите их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4.</w:t>
      </w:r>
      <w:r w:rsidRPr="00BF0218">
        <w:rPr>
          <w:rFonts w:ascii="Times New Roman" w:hAnsi="Times New Roman" w:cs="Times New Roman"/>
        </w:rPr>
        <w:tab/>
        <w:t xml:space="preserve">Изучите документы, если таковые имеются, по регламентации деятельности по предупреждению коррупционного поведения среди адвокатов (дачи взятки, посредничества во взяточничестве, коммерческом подкупе). Обобщите судебную практику (за последние 2 года, до 10 дел) о привлечении адвокатов к уголовной ответственности за названные преступления. Приложите все это в кратком обобщенном виде (2-3 листа формата А4)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</w:rPr>
        <w:t>Задание 5.</w:t>
      </w:r>
      <w:r w:rsidRPr="00BF0218">
        <w:rPr>
          <w:rFonts w:ascii="Times New Roman" w:hAnsi="Times New Roman" w:cs="Times New Roman"/>
        </w:rPr>
        <w:tab/>
        <w:t xml:space="preserve">Изучите роль адвоката в суде апелляционной инстанции, обобщите практику принесения жалоб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  <w:r w:rsidRPr="00BF0218">
        <w:rPr>
          <w:rFonts w:ascii="Times New Roman" w:hAnsi="Times New Roman" w:cs="Times New Roman"/>
          <w:b/>
          <w:bCs/>
        </w:rPr>
        <w:br w:type="page"/>
      </w: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органы </w:t>
      </w:r>
      <w:r w:rsidRPr="00BF0218">
        <w:rPr>
          <w:rFonts w:ascii="Times New Roman" w:hAnsi="Times New Roman" w:cs="Times New Roman"/>
        </w:rPr>
        <w:t xml:space="preserve">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РФ. 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1.</w:t>
      </w:r>
      <w:r w:rsidRPr="00BF0218">
        <w:rPr>
          <w:rFonts w:ascii="Times New Roman" w:hAnsi="Times New Roman" w:cs="Times New Roman"/>
        </w:rPr>
        <w:tab/>
        <w:t>Изучение положения ФЗ от 17.01.1992 № 2202-1 «О прокуратуре Российской Федерации» и определите предел полномочий прокурора по надзору за органами, осуществляющими оперативно-розыскную деятельность</w:t>
      </w:r>
      <w:r w:rsidRPr="00BF0218">
        <w:rPr>
          <w:rStyle w:val="a8"/>
          <w:rFonts w:ascii="Times New Roman" w:hAnsi="Times New Roman"/>
        </w:rPr>
        <w:footnoteReference w:id="3"/>
      </w:r>
      <w:r w:rsidRPr="00BF0218">
        <w:rPr>
          <w:rFonts w:ascii="Times New Roman" w:hAnsi="Times New Roman" w:cs="Times New Roman"/>
        </w:rPr>
        <w:t xml:space="preserve">. Каковы общие и специальные полномочия прокурора по предупреждению и пресечению нарушений положений федерального законодательства в области ОРД? Изучите положения ведомственных актов, регламентирующих деятельность прокурора в указанном направлении. В качестве приложения к отчету о прохождении практики приложите образец акта реагирования прокурора на нарушения законодательства об ОРД.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2.</w:t>
      </w:r>
      <w:r w:rsidRPr="00BF0218">
        <w:rPr>
          <w:rFonts w:ascii="Times New Roman" w:hAnsi="Times New Roman" w:cs="Times New Roman"/>
        </w:rPr>
        <w:tab/>
        <w:t xml:space="preserve">Изучите практику прокурорского надзора за деятельностью органов дознания и предварительного следствия, обратив особо внимание на случаи вынесения актов прокурорского реагирования в ситуации неверной квалификации преступного деяния органами дознания. Обобщите полученные данные и приложите их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3.</w:t>
      </w:r>
      <w:r w:rsidRPr="00BF0218">
        <w:rPr>
          <w:rFonts w:ascii="Times New Roman" w:hAnsi="Times New Roman" w:cs="Times New Roman"/>
        </w:rPr>
        <w:tab/>
        <w:t xml:space="preserve">Примите участие в работе прокурора в рамках судебного заседания по избранию меры пресечения в рамках возбужденного уголовного дела. Изучите ведомственные приказы органов прокуратуры по регламентации указанной деятельности. Запросите копию решения суда об избрании меры пресечения, а также копию решения суда об отказе в избрании меры пресечения, заявленной ранее органами предварительного расследования. Приложите их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4.</w:t>
      </w:r>
      <w:r w:rsidRPr="00BF0218">
        <w:rPr>
          <w:rFonts w:ascii="Times New Roman" w:hAnsi="Times New Roman" w:cs="Times New Roman"/>
        </w:rPr>
        <w:tab/>
        <w:t>Изучите ведомственные приказы органов прокуратуры по регламентации деятельности по предупреждению коррупционного поведения среди сотрудников органов прокуратуры, а также положения Кодекса этики прокурорского работника (</w:t>
      </w:r>
      <w:proofErr w:type="spellStart"/>
      <w:r w:rsidRPr="00BF0218">
        <w:rPr>
          <w:rFonts w:ascii="Times New Roman" w:hAnsi="Times New Roman" w:cs="Times New Roman"/>
        </w:rPr>
        <w:t>прик</w:t>
      </w:r>
      <w:proofErr w:type="spellEnd"/>
      <w:r w:rsidRPr="00BF0218">
        <w:rPr>
          <w:rFonts w:ascii="Times New Roman" w:hAnsi="Times New Roman" w:cs="Times New Roman"/>
        </w:rPr>
        <w:t xml:space="preserve">. Генеральной прокуратуры РФ от 17.03.2010 №114). Как налажена работа по профилактике коррупционных правонарушений в системе органов прокуратуры? Запросите пример протокола заседания комиссии по соблюдению требований к служебному поведению и урегулированию конфликтов. Приложите его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5.</w:t>
      </w:r>
      <w:r w:rsidRPr="00BF0218">
        <w:rPr>
          <w:rFonts w:ascii="Times New Roman" w:hAnsi="Times New Roman" w:cs="Times New Roman"/>
        </w:rPr>
        <w:tab/>
        <w:t xml:space="preserve">Изучите роль прокурора по участию в деятельности судов апелляционной инстанции, обобщите практику принесения представлений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br w:type="page"/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Следственный комитет РФ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1. Ознакомьтесь в общем виде с органом Следственного комитета РФ, в котором проходится практика. Отразите в отчёте о прохождении практики его статус (уровень, возможно, специализацию и др.), структуру, штатное расписание и фактическую кадровую укомплектованность, а также задачи и основные направления деятельности. Дайте собственные рекомендации по оптимизации и повышению эффективности деятельности органа Следственного комитета РФ, в котором проходится практика.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4. Ознакомьтесь с проведением конкретного следственного действия. Отразите в отчёте о прохождении практики его ход и результаты, значение для установления фактических обстоятельств дела, а также процессуальные особенности проведения. Дайте собственный юридический анализ данного следственного действия, укажите на выявленные нарушения материального и процессуального законодательства.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</w:t>
      </w:r>
      <w:proofErr w:type="spellStart"/>
      <w:r w:rsidRPr="00BF0218">
        <w:rPr>
          <w:rFonts w:ascii="Times New Roman" w:hAnsi="Times New Roman" w:cs="Times New Roman"/>
        </w:rPr>
        <w:t>т.ч</w:t>
      </w:r>
      <w:proofErr w:type="spellEnd"/>
      <w:r w:rsidRPr="00BF0218">
        <w:rPr>
          <w:rFonts w:ascii="Times New Roman" w:hAnsi="Times New Roman" w:cs="Times New Roman"/>
        </w:rPr>
        <w:t>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Направление подготовки 40.05.04 Судебная и прокурорская деятельность 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МВД и иные правоохранительные органы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1. Изучите и кратко опишите, каким образом регулируется и осуществляется порядок осмотра места происшествия, обнаружения, закрепления и изъятия следов преступления и иных вещественных доказательств, а также порядок оформления процессуальных документов. Результат оформите приложением к Отчёту о прохождении практики.</w:t>
      </w:r>
    </w:p>
    <w:p w:rsidR="009A7F13" w:rsidRPr="00BF0218" w:rsidRDefault="009A7F13" w:rsidP="009A7F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2. Опишите, каким образом осуществляется прием заявлений и сообщений о преступлениях. Результат оформите приложением к Отчёту о прохождении практики.</w:t>
      </w:r>
    </w:p>
    <w:p w:rsidR="009A7F13" w:rsidRPr="00BF0218" w:rsidRDefault="009A7F13" w:rsidP="009A7F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:rsidR="009A7F13" w:rsidRPr="00BF0218" w:rsidRDefault="009A7F13" w:rsidP="009A7F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постановления о возбуждении уголовного дела и принятии его к своему производству. Результат оформите приложением к Отчёту о прохождении практики.</w:t>
      </w:r>
    </w:p>
    <w:p w:rsidR="009A7F13" w:rsidRPr="00BF0218" w:rsidRDefault="009A7F13" w:rsidP="009A7F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постановления об отказе в возбуждении уголовного дела. Результат оформите приложением к Отчёту о прохождении практики.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 xml:space="preserve">Северо-Западный филиал </w:t>
      </w: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9A7F13" w:rsidRPr="00BF0218" w:rsidRDefault="009A7F13" w:rsidP="009A7F13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СЗФ ФГБОУ </w:t>
      </w:r>
      <w:proofErr w:type="gramStart"/>
      <w:r w:rsidRPr="00BF0218">
        <w:rPr>
          <w:rFonts w:ascii="Times New Roman" w:hAnsi="Times New Roman" w:cs="Times New Roman"/>
        </w:rPr>
        <w:t>ВО</w:t>
      </w:r>
      <w:proofErr w:type="gramEnd"/>
      <w:r w:rsidRPr="00BF0218">
        <w:rPr>
          <w:rFonts w:ascii="Times New Roman" w:hAnsi="Times New Roman" w:cs="Times New Roman"/>
        </w:rPr>
        <w:t xml:space="preserve"> «</w:t>
      </w:r>
      <w:r w:rsidRPr="00BF0218">
        <w:rPr>
          <w:rFonts w:ascii="Times New Roman" w:hAnsi="Times New Roman" w:cs="Times New Roman"/>
          <w:bCs/>
        </w:rPr>
        <w:t>Российский государственный университет правосудия</w:t>
      </w:r>
      <w:r w:rsidRPr="00BF0218">
        <w:rPr>
          <w:rFonts w:ascii="Times New Roman" w:hAnsi="Times New Roman" w:cs="Times New Roman"/>
        </w:rPr>
        <w:t>»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1. </w:t>
      </w:r>
      <w:r w:rsidRPr="00BF0218">
        <w:rPr>
          <w:rFonts w:ascii="Times New Roman" w:hAnsi="Times New Roman" w:cs="Times New Roman"/>
        </w:rPr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2. </w:t>
      </w:r>
      <w:r w:rsidRPr="00BF0218">
        <w:rPr>
          <w:rFonts w:ascii="Times New Roman" w:hAnsi="Times New Roman" w:cs="Times New Roman"/>
        </w:rPr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 xml:space="preserve">Задание 3. </w:t>
      </w:r>
      <w:r w:rsidRPr="00BF0218">
        <w:rPr>
          <w:rFonts w:ascii="Times New Roman" w:hAnsi="Times New Roman" w:cs="Times New Roman"/>
        </w:rPr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4. </w:t>
      </w:r>
      <w:r w:rsidRPr="00BF0218">
        <w:rPr>
          <w:rFonts w:ascii="Times New Roman" w:hAnsi="Times New Roman" w:cs="Times New Roman"/>
        </w:rPr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:rsidR="009A7F13" w:rsidRPr="00BF0218" w:rsidRDefault="009A7F13" w:rsidP="009A7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5. </w:t>
      </w:r>
      <w:r w:rsidRPr="00BF0218">
        <w:rPr>
          <w:rFonts w:ascii="Times New Roman" w:hAnsi="Times New Roman" w:cs="Times New Roman"/>
        </w:rPr>
        <w:tab/>
        <w:t>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</w:t>
      </w:r>
      <w:proofErr w:type="spellStart"/>
      <w:r w:rsidRPr="00BF0218">
        <w:rPr>
          <w:rFonts w:ascii="Times New Roman" w:hAnsi="Times New Roman" w:cs="Times New Roman"/>
        </w:rPr>
        <w:t>объективки</w:t>
      </w:r>
      <w:proofErr w:type="spellEnd"/>
      <w:r w:rsidRPr="00BF0218">
        <w:rPr>
          <w:rFonts w:ascii="Times New Roman" w:hAnsi="Times New Roman" w:cs="Times New Roman"/>
        </w:rPr>
        <w:t xml:space="preserve"> (объем не более 2-3 стр., формат А-4) и приложите к отчету о прохождении практики.</w:t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9A7F13" w:rsidRPr="00BF0218" w:rsidRDefault="009A7F13" w:rsidP="009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E1" w:rsidRPr="005227E1" w:rsidRDefault="005227E1" w:rsidP="005227E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227E1">
        <w:rPr>
          <w:rFonts w:ascii="Times New Roman" w:hAnsi="Times New Roman" w:cs="Times New Roman"/>
          <w:bCs/>
          <w:i/>
          <w:sz w:val="24"/>
          <w:szCs w:val="24"/>
        </w:rPr>
        <w:t>Бланк индивидуального задания</w:t>
      </w:r>
    </w:p>
    <w:p w:rsidR="005227E1" w:rsidRPr="005227E1" w:rsidRDefault="005227E1" w:rsidP="005227E1">
      <w:pPr>
        <w:keepNext/>
        <w:shd w:val="clear" w:color="auto" w:fill="FFFFFF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E1" w:rsidRPr="005227E1" w:rsidRDefault="005227E1" w:rsidP="00522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E1" w:rsidRPr="005227E1" w:rsidRDefault="005227E1" w:rsidP="0052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ФЕДЕРАЛЬНОЕ ГОСУДАРСТВЕННОЕ  БЮДЖЕТНОЕ ОБРАЗОВАТЕЛЬНОЕ УЧРЕЖДЕНИЕ ВЫСШЕГО ОБРАЗОВАНИЯ</w:t>
      </w:r>
    </w:p>
    <w:p w:rsidR="005227E1" w:rsidRPr="005227E1" w:rsidRDefault="005227E1" w:rsidP="005227E1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E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:rsidR="005227E1" w:rsidRPr="005227E1" w:rsidRDefault="005227E1" w:rsidP="005227E1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b/>
          <w:bCs/>
          <w:sz w:val="24"/>
          <w:szCs w:val="24"/>
        </w:rPr>
        <w:t>СЕВЕРО-ЗАПАДНЫЙ ФИЛИАЛ</w:t>
      </w:r>
    </w:p>
    <w:p w:rsidR="005227E1" w:rsidRPr="005227E1" w:rsidRDefault="005227E1" w:rsidP="005227E1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5227E1" w:rsidRPr="005227E1" w:rsidRDefault="005227E1" w:rsidP="005227E1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5227E1" w:rsidRPr="005227E1" w:rsidRDefault="005227E1" w:rsidP="005227E1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Кафедра ______________________________</w:t>
      </w:r>
    </w:p>
    <w:p w:rsidR="005227E1" w:rsidRPr="005227E1" w:rsidRDefault="005227E1" w:rsidP="005227E1">
      <w:pPr>
        <w:widowControl w:val="0"/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Направление подготовки: ________________</w:t>
      </w:r>
      <w:r w:rsidRPr="005227E1">
        <w:rPr>
          <w:rFonts w:ascii="Times New Roman" w:hAnsi="Times New Roman" w:cs="Times New Roman"/>
          <w:sz w:val="24"/>
          <w:szCs w:val="24"/>
        </w:rPr>
        <w:br/>
      </w:r>
      <w:r w:rsidRPr="005227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5227E1" w:rsidRDefault="005227E1" w:rsidP="005227E1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E1" w:rsidRDefault="005227E1" w:rsidP="005227E1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E1" w:rsidRPr="005227E1" w:rsidRDefault="005227E1" w:rsidP="005227E1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7E1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5227E1" w:rsidRPr="005227E1" w:rsidRDefault="005227E1" w:rsidP="005227E1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на учебную/производственную/преддипломную практику</w:t>
      </w:r>
    </w:p>
    <w:p w:rsidR="005227E1" w:rsidRPr="005227E1" w:rsidRDefault="005227E1" w:rsidP="0052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27E1" w:rsidRPr="005227E1" w:rsidRDefault="005227E1" w:rsidP="00522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5227E1" w:rsidRPr="005227E1" w:rsidRDefault="005227E1" w:rsidP="005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 xml:space="preserve">Студента ___ курса                                                                            </w:t>
      </w:r>
    </w:p>
    <w:p w:rsidR="005227E1" w:rsidRDefault="005227E1" w:rsidP="0052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5227E1">
        <w:rPr>
          <w:rFonts w:ascii="Times New Roman" w:hAnsi="Times New Roman" w:cs="Times New Roman"/>
          <w:sz w:val="24"/>
          <w:szCs w:val="24"/>
        </w:rPr>
        <w:t>_</w:t>
      </w:r>
    </w:p>
    <w:p w:rsidR="005227E1" w:rsidRPr="005227E1" w:rsidRDefault="005227E1" w:rsidP="0052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E1" w:rsidRPr="005227E1" w:rsidRDefault="005227E1" w:rsidP="00522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5227E1" w:rsidRPr="005227E1" w:rsidRDefault="005227E1" w:rsidP="00522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E1" w:rsidRPr="005227E1" w:rsidRDefault="005227E1" w:rsidP="0052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E1">
        <w:rPr>
          <w:rFonts w:ascii="Times New Roman" w:hAnsi="Times New Roman" w:cs="Times New Roman"/>
          <w:sz w:val="24"/>
          <w:szCs w:val="24"/>
        </w:rPr>
        <w:t>Срок прохождения практики с «___» __________ 202_ г. по «__» __________ 202_ г.</w:t>
      </w:r>
    </w:p>
    <w:p w:rsidR="005227E1" w:rsidRPr="005227E1" w:rsidRDefault="005227E1" w:rsidP="0052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E1" w:rsidRPr="005227E1" w:rsidRDefault="005227E1" w:rsidP="005227E1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227E1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5227E1" w:rsidRPr="005227E1" w:rsidRDefault="005227E1" w:rsidP="005227E1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227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5227E1" w:rsidRPr="005227E1" w:rsidRDefault="005227E1" w:rsidP="005227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7E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  <w:r w:rsidRPr="005227E1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5227E1" w:rsidRDefault="005227E1" w:rsidP="005227E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7E1" w:rsidRPr="005227E1" w:rsidRDefault="005227E1" w:rsidP="005227E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Планируемые результаты практики:</w:t>
      </w:r>
      <w:r w:rsidRPr="00522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_______________________________________________</w:t>
      </w:r>
      <w:r w:rsidRPr="005227E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27E1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5227E1" w:rsidRDefault="005227E1" w:rsidP="005227E1">
      <w:pPr>
        <w:widowControl w:val="0"/>
        <w:ind w:right="45"/>
        <w:jc w:val="center"/>
        <w:rPr>
          <w:b/>
          <w:bCs/>
        </w:rPr>
      </w:pPr>
    </w:p>
    <w:p w:rsidR="005227E1" w:rsidRDefault="005227E1" w:rsidP="005227E1">
      <w:pPr>
        <w:widowControl w:val="0"/>
        <w:ind w:right="45"/>
        <w:jc w:val="center"/>
        <w:rPr>
          <w:b/>
          <w:bCs/>
        </w:rPr>
      </w:pPr>
    </w:p>
    <w:p w:rsidR="005227E1" w:rsidRDefault="005227E1" w:rsidP="005227E1">
      <w:pPr>
        <w:widowControl w:val="0"/>
        <w:ind w:right="45"/>
        <w:jc w:val="center"/>
        <w:rPr>
          <w:b/>
          <w:bCs/>
        </w:rPr>
      </w:pPr>
    </w:p>
    <w:p w:rsidR="005227E1" w:rsidRDefault="005227E1" w:rsidP="005227E1">
      <w:pPr>
        <w:widowControl w:val="0"/>
        <w:ind w:right="45"/>
        <w:jc w:val="center"/>
        <w:rPr>
          <w:b/>
          <w:bCs/>
        </w:rPr>
      </w:pPr>
    </w:p>
    <w:p w:rsidR="009A7F13" w:rsidRPr="00BF0218" w:rsidRDefault="009A7F13" w:rsidP="009A7F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РАБОЧИЙ ПЛАН-ГРАФИК ПРОВЕДЕНИЯ ПРАКТИКИ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9"/>
        <w:gridCol w:w="2572"/>
        <w:gridCol w:w="2122"/>
        <w:gridCol w:w="3878"/>
      </w:tblGrid>
      <w:tr w:rsidR="009A7F13" w:rsidRPr="00BF0218" w:rsidTr="00A757E5">
        <w:tc>
          <w:tcPr>
            <w:tcW w:w="102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Этап практики</w:t>
            </w:r>
          </w:p>
        </w:tc>
        <w:tc>
          <w:tcPr>
            <w:tcW w:w="21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Срок выполнения и</w:t>
            </w:r>
          </w:p>
        </w:tc>
        <w:tc>
          <w:tcPr>
            <w:tcW w:w="3980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9A7F13" w:rsidRPr="00BF0218" w:rsidTr="00A757E5">
        <w:tc>
          <w:tcPr>
            <w:tcW w:w="102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1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руководителем практики от РГУП и от профильной организации, усвоение правил техники безопасности и охраны труда</w:t>
            </w:r>
          </w:p>
        </w:tc>
      </w:tr>
      <w:tr w:rsidR="009A7F13" w:rsidRPr="00BF0218" w:rsidTr="00A757E5">
        <w:tc>
          <w:tcPr>
            <w:tcW w:w="102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Основной</w:t>
            </w:r>
          </w:p>
        </w:tc>
        <w:tc>
          <w:tcPr>
            <w:tcW w:w="21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 xml:space="preserve">Выполнение индивидуального задания (темы индивидуального задания и мероприятия по сбору и анализа материала) </w:t>
            </w:r>
          </w:p>
        </w:tc>
      </w:tr>
      <w:tr w:rsidR="009A7F13" w:rsidRPr="00BF0218" w:rsidTr="00A757E5">
        <w:tc>
          <w:tcPr>
            <w:tcW w:w="102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21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 чета по практике</w:t>
            </w:r>
          </w:p>
        </w:tc>
      </w:tr>
    </w:tbl>
    <w:p w:rsidR="009A7F13" w:rsidRPr="00BF0218" w:rsidRDefault="009A7F13" w:rsidP="009A7F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Согласовано руководителями практики:</w:t>
      </w:r>
    </w:p>
    <w:p w:rsidR="009A7F13" w:rsidRPr="00BF0218" w:rsidRDefault="009A7F13" w:rsidP="009A7F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От Университета: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9A7F13" w:rsidRPr="00BF0218" w:rsidTr="00A757E5">
        <w:tc>
          <w:tcPr>
            <w:tcW w:w="32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</w:tr>
      <w:tr w:rsidR="009A7F13" w:rsidRPr="00BF0218" w:rsidTr="00A757E5">
        <w:tc>
          <w:tcPr>
            <w:tcW w:w="32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Ф.И.О.</w:t>
            </w:r>
          </w:p>
        </w:tc>
      </w:tr>
    </w:tbl>
    <w:p w:rsidR="009A7F13" w:rsidRPr="00BF0218" w:rsidRDefault="009A7F13" w:rsidP="009A7F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От профильной организации: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9A7F13" w:rsidRPr="00BF0218" w:rsidTr="00A757E5">
        <w:tc>
          <w:tcPr>
            <w:tcW w:w="32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</w:tr>
      <w:tr w:rsidR="009A7F13" w:rsidRPr="00BF0218" w:rsidTr="00A757E5">
        <w:tc>
          <w:tcPr>
            <w:tcW w:w="3252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Ф.И.О.</w:t>
            </w:r>
          </w:p>
        </w:tc>
      </w:tr>
    </w:tbl>
    <w:p w:rsidR="009A7F13" w:rsidRPr="00BF0218" w:rsidRDefault="009A7F13" w:rsidP="009A7F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13" w:rsidRPr="00BF0218" w:rsidRDefault="009A7F13" w:rsidP="009A7F13">
      <w:pPr>
        <w:pStyle w:val="100"/>
        <w:ind w:left="0"/>
        <w:jc w:val="both"/>
      </w:pPr>
      <w:r w:rsidRPr="00BF0218">
        <w:t>Задание принято к исполнению: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53"/>
      </w:tblGrid>
      <w:tr w:rsidR="009A7F13" w:rsidRPr="00BF0218" w:rsidTr="00A757E5">
        <w:trPr>
          <w:jc w:val="right"/>
        </w:trPr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___________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9A7F13" w:rsidRPr="00BF0218" w:rsidTr="00A757E5">
        <w:trPr>
          <w:trHeight w:val="87"/>
          <w:jc w:val="right"/>
        </w:trPr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Подпись обучающегося</w:t>
            </w:r>
          </w:p>
        </w:tc>
        <w:tc>
          <w:tcPr>
            <w:tcW w:w="3253" w:type="dxa"/>
          </w:tcPr>
          <w:p w:rsidR="009A7F13" w:rsidRPr="00BF0218" w:rsidRDefault="009A7F13" w:rsidP="00A757E5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«____» _________ 20</w:t>
            </w:r>
            <w:r>
              <w:rPr>
                <w:bCs/>
                <w:sz w:val="24"/>
                <w:szCs w:val="24"/>
              </w:rPr>
              <w:softHyphen/>
              <w:t>__</w:t>
            </w:r>
            <w:r w:rsidRPr="00BF0218">
              <w:rPr>
                <w:bCs/>
                <w:sz w:val="24"/>
                <w:szCs w:val="24"/>
              </w:rPr>
              <w:t>_г.</w:t>
            </w:r>
          </w:p>
        </w:tc>
      </w:tr>
    </w:tbl>
    <w:p w:rsidR="009A7F13" w:rsidRPr="00BF0218" w:rsidRDefault="009A7F13" w:rsidP="009A7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</w:r>
    </w:p>
    <w:p w:rsidR="009A7F13" w:rsidRDefault="009A7F13" w:rsidP="009A7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6284" w:rsidRPr="00DC6284" w:rsidRDefault="00DC6284" w:rsidP="00DC6284">
      <w:pPr>
        <w:rPr>
          <w:rFonts w:ascii="Times New Roman" w:hAnsi="Times New Roman" w:cs="Times New Roman"/>
          <w:sz w:val="24"/>
          <w:szCs w:val="24"/>
        </w:rPr>
      </w:pPr>
      <w:r w:rsidRPr="00DC6284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организации: </w:t>
      </w:r>
    </w:p>
    <w:p w:rsidR="00DC6284" w:rsidRPr="00DC6284" w:rsidRDefault="00DC6284" w:rsidP="00DC6284">
      <w:pPr>
        <w:rPr>
          <w:rFonts w:ascii="Times New Roman" w:hAnsi="Times New Roman" w:cs="Times New Roman"/>
          <w:sz w:val="24"/>
          <w:szCs w:val="24"/>
        </w:rPr>
      </w:pPr>
      <w:r w:rsidRPr="00DC628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                                   ____________________________</w:t>
      </w:r>
    </w:p>
    <w:p w:rsidR="00DC6284" w:rsidRPr="00DC6284" w:rsidRDefault="00DC6284" w:rsidP="00DC6284">
      <w:pPr>
        <w:rPr>
          <w:rFonts w:ascii="Times New Roman" w:hAnsi="Times New Roman" w:cs="Times New Roman"/>
          <w:sz w:val="24"/>
          <w:szCs w:val="24"/>
        </w:rPr>
      </w:pPr>
      <w:r w:rsidRPr="00DC6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(Ф.И.О.) </w:t>
      </w:r>
    </w:p>
    <w:p w:rsidR="00DC6284" w:rsidRDefault="00DC6284" w:rsidP="009A7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6284" w:rsidRPr="00BF0218" w:rsidRDefault="00DC6284" w:rsidP="009A7F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F13" w:rsidRPr="00BF0218" w:rsidRDefault="009A7F13" w:rsidP="009A7F1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</w:rPr>
        <w:t>*</w:t>
      </w:r>
      <w:r w:rsidRPr="00BF0218">
        <w:rPr>
          <w:rFonts w:ascii="Times New Roman" w:hAnsi="Times New Roman" w:cs="Times New Roman"/>
          <w:i/>
        </w:rPr>
        <w:t>Печать организации на индивидуальное задание не ставить</w:t>
      </w: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</w:p>
    <w:p w:rsidR="009A7F13" w:rsidRPr="00BF0218" w:rsidRDefault="009A7F13" w:rsidP="009A7F13">
      <w:pPr>
        <w:spacing w:after="0" w:line="240" w:lineRule="auto"/>
        <w:rPr>
          <w:rFonts w:ascii="Times New Roman" w:hAnsi="Times New Roman" w:cs="Times New Roman"/>
        </w:rPr>
      </w:pPr>
    </w:p>
    <w:p w:rsidR="009A7F13" w:rsidRDefault="009A7F13" w:rsidP="009A7F13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A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FC" w:rsidRDefault="003B60FC" w:rsidP="009A7F13">
      <w:pPr>
        <w:spacing w:after="0" w:line="240" w:lineRule="auto"/>
      </w:pPr>
      <w:r>
        <w:separator/>
      </w:r>
    </w:p>
  </w:endnote>
  <w:endnote w:type="continuationSeparator" w:id="0">
    <w:p w:rsidR="003B60FC" w:rsidRDefault="003B60FC" w:rsidP="009A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FC" w:rsidRDefault="003B60FC" w:rsidP="009A7F13">
      <w:pPr>
        <w:spacing w:after="0" w:line="240" w:lineRule="auto"/>
      </w:pPr>
      <w:r>
        <w:separator/>
      </w:r>
    </w:p>
  </w:footnote>
  <w:footnote w:type="continuationSeparator" w:id="0">
    <w:p w:rsidR="003B60FC" w:rsidRDefault="003B60FC" w:rsidP="009A7F13">
      <w:pPr>
        <w:spacing w:after="0" w:line="240" w:lineRule="auto"/>
      </w:pPr>
      <w:r>
        <w:continuationSeparator/>
      </w:r>
    </w:p>
  </w:footnote>
  <w:footnote w:id="1">
    <w:p w:rsidR="009A7F13" w:rsidRPr="004462BD" w:rsidRDefault="009A7F13" w:rsidP="009A7F13">
      <w:pPr>
        <w:pStyle w:val="a6"/>
        <w:jc w:val="both"/>
        <w:rPr>
          <w:rFonts w:ascii="Times New Roman" w:hAnsi="Times New Roman"/>
        </w:rPr>
      </w:pPr>
      <w:r w:rsidRPr="004462BD">
        <w:rPr>
          <w:rStyle w:val="a8"/>
          <w:rFonts w:ascii="Times New Roman" w:hAnsi="Times New Roman"/>
        </w:rPr>
        <w:footnoteRef/>
      </w:r>
      <w:r w:rsidRPr="004462BD">
        <w:rPr>
          <w:rFonts w:ascii="Times New Roman" w:hAnsi="Times New Roman"/>
        </w:rPr>
        <w:t xml:space="preserve"> Приказ </w:t>
      </w:r>
      <w:proofErr w:type="spellStart"/>
      <w:r w:rsidRPr="004462BD">
        <w:rPr>
          <w:rFonts w:ascii="Times New Roman" w:hAnsi="Times New Roman"/>
        </w:rPr>
        <w:t>Минобрнауки</w:t>
      </w:r>
      <w:proofErr w:type="spellEnd"/>
      <w:r w:rsidRPr="004462BD">
        <w:rPr>
          <w:rFonts w:ascii="Times New Roman" w:hAnsi="Times New Roman"/>
        </w:rPr>
        <w:t xml:space="preserve"> России от 18 августа 2020 №1058 «Об утверждении федерального государственного образовательного стандарта высшего образования – </w:t>
      </w:r>
      <w:proofErr w:type="spellStart"/>
      <w:r w:rsidRPr="004462BD">
        <w:rPr>
          <w:rFonts w:ascii="Times New Roman" w:hAnsi="Times New Roman"/>
        </w:rPr>
        <w:t>специалитет</w:t>
      </w:r>
      <w:proofErr w:type="spellEnd"/>
      <w:r w:rsidRPr="004462BD">
        <w:rPr>
          <w:rFonts w:ascii="Times New Roman" w:hAnsi="Times New Roman"/>
        </w:rPr>
        <w:t xml:space="preserve"> по специальности 40.05.04 Судебная и прокурорская деятельность»</w:t>
      </w:r>
    </w:p>
  </w:footnote>
  <w:footnote w:id="2">
    <w:p w:rsidR="009A7F13" w:rsidRDefault="009A7F13" w:rsidP="009A7F13">
      <w:pPr>
        <w:pStyle w:val="a6"/>
        <w:jc w:val="both"/>
      </w:pPr>
      <w:r>
        <w:rPr>
          <w:rStyle w:val="a8"/>
        </w:rPr>
        <w:footnoteRef/>
      </w:r>
      <w:r w:rsidRPr="00A50BCB">
        <w:rPr>
          <w:rFonts w:ascii="Times New Roman" w:hAnsi="Times New Roman"/>
        </w:rPr>
        <w:t>Приложение № 2 к настоящей рабочей программе.</w:t>
      </w:r>
    </w:p>
  </w:footnote>
  <w:footnote w:id="3">
    <w:p w:rsidR="009A7F13" w:rsidRPr="004746D1" w:rsidRDefault="009A7F13" w:rsidP="009A7F13">
      <w:pPr>
        <w:pStyle w:val="a6"/>
        <w:rPr>
          <w:rFonts w:ascii="Times New Roman" w:hAnsi="Times New Roman"/>
        </w:rPr>
      </w:pPr>
      <w:r w:rsidRPr="004746D1">
        <w:rPr>
          <w:rStyle w:val="a8"/>
          <w:rFonts w:ascii="Times New Roman" w:hAnsi="Times New Roman"/>
        </w:rPr>
        <w:footnoteRef/>
      </w:r>
      <w:r w:rsidRPr="004746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Также ознакомьтесь с положениями </w:t>
      </w:r>
      <w:r w:rsidRPr="004746D1">
        <w:rPr>
          <w:rFonts w:ascii="Times New Roman" w:hAnsi="Times New Roman"/>
        </w:rPr>
        <w:t xml:space="preserve">Уголовно-процессуального кодекса Российской Федерации и ФЗ от </w:t>
      </w:r>
      <w:proofErr w:type="spellStart"/>
      <w:r w:rsidRPr="004746D1">
        <w:rPr>
          <w:rFonts w:ascii="Times New Roman" w:hAnsi="Times New Roman"/>
        </w:rPr>
        <w:t>от</w:t>
      </w:r>
      <w:proofErr w:type="spellEnd"/>
      <w:r w:rsidRPr="004746D1">
        <w:rPr>
          <w:rFonts w:ascii="Times New Roman" w:hAnsi="Times New Roman"/>
        </w:rPr>
        <w:t xml:space="preserve"> 12.08.1995 № 144-ФЗ «Об оперативно-розыскной деятельности».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13"/>
    <w:rsid w:val="003B60FC"/>
    <w:rsid w:val="004B4578"/>
    <w:rsid w:val="005227E1"/>
    <w:rsid w:val="006C0B77"/>
    <w:rsid w:val="008242FF"/>
    <w:rsid w:val="00825A7C"/>
    <w:rsid w:val="00870751"/>
    <w:rsid w:val="008F607F"/>
    <w:rsid w:val="00922C48"/>
    <w:rsid w:val="009A7F13"/>
    <w:rsid w:val="00B272B6"/>
    <w:rsid w:val="00B915B7"/>
    <w:rsid w:val="00DC6284"/>
    <w:rsid w:val="00E52A79"/>
    <w:rsid w:val="00EA59DF"/>
    <w:rsid w:val="00EA751B"/>
    <w:rsid w:val="00EE4070"/>
    <w:rsid w:val="00F12C7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A7F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A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A7F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A7F13"/>
    <w:rPr>
      <w:rFonts w:ascii="Calibri" w:eastAsia="Times New Roman" w:hAnsi="Calibri" w:cs="Times New Roman"/>
    </w:rPr>
  </w:style>
  <w:style w:type="character" w:customStyle="1" w:styleId="4">
    <w:name w:val="Заголовок №4_"/>
    <w:link w:val="40"/>
    <w:locked/>
    <w:rsid w:val="009A7F13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A7F13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character" w:customStyle="1" w:styleId="a5">
    <w:name w:val="Основной текст + Курсив"/>
    <w:aliases w:val="Интервал 0 pt3"/>
    <w:rsid w:val="009A7F13"/>
    <w:rPr>
      <w:rFonts w:cs="Times New Roman"/>
      <w:i/>
      <w:iCs/>
      <w:spacing w:val="0"/>
      <w:sz w:val="21"/>
      <w:szCs w:val="21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9A7F1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7F13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A7F13"/>
    <w:rPr>
      <w:rFonts w:cs="Times New Roman"/>
      <w:vertAlign w:val="superscript"/>
    </w:rPr>
  </w:style>
  <w:style w:type="character" w:customStyle="1" w:styleId="a9">
    <w:name w:val="Основной текст Знак"/>
    <w:link w:val="aa"/>
    <w:locked/>
    <w:rsid w:val="009A7F13"/>
    <w:rPr>
      <w:spacing w:val="1"/>
      <w:sz w:val="21"/>
      <w:shd w:val="clear" w:color="auto" w:fill="FFFFFF"/>
    </w:rPr>
  </w:style>
  <w:style w:type="paragraph" w:styleId="aa">
    <w:name w:val="Body Text"/>
    <w:basedOn w:val="a"/>
    <w:link w:val="a9"/>
    <w:rsid w:val="009A7F13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</w:rPr>
  </w:style>
  <w:style w:type="character" w:customStyle="1" w:styleId="11">
    <w:name w:val="Основной текст Знак1"/>
    <w:basedOn w:val="a0"/>
    <w:uiPriority w:val="99"/>
    <w:semiHidden/>
    <w:rsid w:val="009A7F13"/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9A7F1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9A7F13"/>
    <w:pPr>
      <w:spacing w:after="100" w:line="276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9A7F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A7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A7F1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aliases w:val="Знак"/>
    <w:basedOn w:val="a"/>
    <w:link w:val="ae"/>
    <w:qFormat/>
    <w:rsid w:val="009A7F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aliases w:val="Знак Знак"/>
    <w:basedOn w:val="a0"/>
    <w:link w:val="ad"/>
    <w:rsid w:val="009A7F1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9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9A7F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с точками"/>
    <w:basedOn w:val="a"/>
    <w:uiPriority w:val="99"/>
    <w:rsid w:val="009A7F1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9A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A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7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A7F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A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A7F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A7F13"/>
    <w:rPr>
      <w:rFonts w:ascii="Calibri" w:eastAsia="Times New Roman" w:hAnsi="Calibri" w:cs="Times New Roman"/>
    </w:rPr>
  </w:style>
  <w:style w:type="character" w:customStyle="1" w:styleId="4">
    <w:name w:val="Заголовок №4_"/>
    <w:link w:val="40"/>
    <w:locked/>
    <w:rsid w:val="009A7F13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A7F13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character" w:customStyle="1" w:styleId="a5">
    <w:name w:val="Основной текст + Курсив"/>
    <w:aliases w:val="Интервал 0 pt3"/>
    <w:rsid w:val="009A7F13"/>
    <w:rPr>
      <w:rFonts w:cs="Times New Roman"/>
      <w:i/>
      <w:iCs/>
      <w:spacing w:val="0"/>
      <w:sz w:val="21"/>
      <w:szCs w:val="21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9A7F1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7F13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A7F13"/>
    <w:rPr>
      <w:rFonts w:cs="Times New Roman"/>
      <w:vertAlign w:val="superscript"/>
    </w:rPr>
  </w:style>
  <w:style w:type="character" w:customStyle="1" w:styleId="a9">
    <w:name w:val="Основной текст Знак"/>
    <w:link w:val="aa"/>
    <w:locked/>
    <w:rsid w:val="009A7F13"/>
    <w:rPr>
      <w:spacing w:val="1"/>
      <w:sz w:val="21"/>
      <w:shd w:val="clear" w:color="auto" w:fill="FFFFFF"/>
    </w:rPr>
  </w:style>
  <w:style w:type="paragraph" w:styleId="aa">
    <w:name w:val="Body Text"/>
    <w:basedOn w:val="a"/>
    <w:link w:val="a9"/>
    <w:rsid w:val="009A7F13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</w:rPr>
  </w:style>
  <w:style w:type="character" w:customStyle="1" w:styleId="11">
    <w:name w:val="Основной текст Знак1"/>
    <w:basedOn w:val="a0"/>
    <w:uiPriority w:val="99"/>
    <w:semiHidden/>
    <w:rsid w:val="009A7F13"/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9A7F1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9A7F13"/>
    <w:pPr>
      <w:spacing w:after="100" w:line="276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9A7F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A7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A7F1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aliases w:val="Знак"/>
    <w:basedOn w:val="a"/>
    <w:link w:val="ae"/>
    <w:qFormat/>
    <w:rsid w:val="009A7F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aliases w:val="Знак Знак"/>
    <w:basedOn w:val="a0"/>
    <w:link w:val="ad"/>
    <w:rsid w:val="009A7F1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9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9A7F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с точками"/>
    <w:basedOn w:val="a"/>
    <w:uiPriority w:val="99"/>
    <w:rsid w:val="009A7F1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9A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A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f.ru" TargetMode="External"/><Relationship Id="rId13" Type="http://schemas.openxmlformats.org/officeDocument/2006/relationships/hyperlink" Target="http://www.cdep.ru/" TargetMode="External"/><Relationship Id="rId18" Type="http://schemas.openxmlformats.org/officeDocument/2006/relationships/hyperlink" Target="http://moskovskygvs.msk.sudrf.ru/" TargetMode="External"/><Relationship Id="rId26" Type="http://schemas.openxmlformats.org/officeDocument/2006/relationships/hyperlink" Target="https://elibrary.ru/defaultx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de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vp.gov.ru/" TargetMode="External"/><Relationship Id="rId17" Type="http://schemas.openxmlformats.org/officeDocument/2006/relationships/hyperlink" Target="http://www.asmo.arbitr.ru/" TargetMode="External"/><Relationship Id="rId25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k.arbitr.ru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nproc.gov.ru/" TargetMode="External"/><Relationship Id="rId24" Type="http://schemas.openxmlformats.org/officeDocument/2006/relationships/hyperlink" Target="https://&#1084;&#1074;&#1076;.&#1088;&#1092;/Deljatelnost/statistic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soblsud.ru/" TargetMode="External"/><Relationship Id="rId23" Type="http://schemas.openxmlformats.org/officeDocument/2006/relationships/hyperlink" Target="http://crimestat.ru/" TargetMode="External"/><Relationship Id="rId28" Type="http://schemas.openxmlformats.org/officeDocument/2006/relationships/hyperlink" Target="http://&#1086;&#1090;&#1088;&#1072;&#1089;&#1083;&#1080;-&#1087;&#1088;&#1072;&#1074;&#1072;.&#1088;&#1092;/" TargetMode="External"/><Relationship Id="rId10" Type="http://schemas.openxmlformats.org/officeDocument/2006/relationships/hyperlink" Target="http://www.supcourt.ru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hr.coe.int/Pages/home.aspx?p=home" TargetMode="External"/><Relationship Id="rId14" Type="http://schemas.openxmlformats.org/officeDocument/2006/relationships/hyperlink" Target="http://www.mos-gorsud.ru/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yperlink" Target="http://www.twirp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11621</Words>
  <Characters>66244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Пользователь</cp:lastModifiedBy>
  <cp:revision>3</cp:revision>
  <dcterms:created xsi:type="dcterms:W3CDTF">2023-10-18T08:21:00Z</dcterms:created>
  <dcterms:modified xsi:type="dcterms:W3CDTF">2023-10-18T08:24:00Z</dcterms:modified>
</cp:coreProperties>
</file>