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EC" w:rsidRPr="00D84AE6" w:rsidRDefault="00B140EC" w:rsidP="00B140EC">
      <w:pPr>
        <w:widowControl w:val="0"/>
        <w:shd w:val="clear" w:color="auto" w:fill="FFFFFF"/>
        <w:jc w:val="center"/>
        <w:rPr>
          <w:rFonts w:eastAsia="Times New Roman" w:cs="Times New Roman"/>
        </w:rPr>
      </w:pPr>
      <w:r w:rsidRPr="00D84AE6">
        <w:rPr>
          <w:rFonts w:eastAsia="Times New Roman" w:cs="Times New Roman"/>
          <w:b/>
          <w:bCs/>
          <w:color w:val="000000"/>
        </w:rPr>
        <w:t>Аннотация рабочей программы дисциплины</w:t>
      </w:r>
    </w:p>
    <w:p w:rsidR="00B140EC" w:rsidRPr="00D84AE6" w:rsidRDefault="00B140EC" w:rsidP="00B140EC">
      <w:pPr>
        <w:widowControl w:val="0"/>
        <w:shd w:val="clear" w:color="auto" w:fill="FFFFFF"/>
        <w:jc w:val="center"/>
        <w:rPr>
          <w:rFonts w:eastAsia="Times New Roman" w:cs="Times New Roman"/>
        </w:rPr>
      </w:pPr>
      <w:bookmarkStart w:id="0" w:name="_GoBack"/>
      <w:r w:rsidRPr="00D84AE6">
        <w:rPr>
          <w:rFonts w:eastAsia="Times New Roman" w:cs="Times New Roman"/>
          <w:b/>
          <w:bCs/>
          <w:color w:val="000000"/>
        </w:rPr>
        <w:t>«Актуальные проблемы уголовного права»</w:t>
      </w:r>
      <w:bookmarkEnd w:id="0"/>
    </w:p>
    <w:p w:rsidR="00B140EC" w:rsidRPr="00D84AE6" w:rsidRDefault="00B140EC" w:rsidP="00B140EC">
      <w:pPr>
        <w:widowControl w:val="0"/>
        <w:tabs>
          <w:tab w:val="left" w:pos="708"/>
          <w:tab w:val="left" w:pos="756"/>
        </w:tabs>
        <w:jc w:val="center"/>
        <w:rPr>
          <w:rFonts w:eastAsia="Times New Roman" w:cs="Times New Roman"/>
        </w:rPr>
      </w:pPr>
      <w:r w:rsidRPr="00D84AE6">
        <w:rPr>
          <w:rFonts w:eastAsia="Times New Roman" w:cs="Times New Roman"/>
          <w:color w:val="000000"/>
        </w:rPr>
        <w:t>Разработчики: Скляров С.В., Клейменов И.М.</w:t>
      </w:r>
      <w:r w:rsidRPr="00D84AE6">
        <w:rPr>
          <w:rFonts w:eastAsia="Times New Roman" w:cs="Times New Roman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6705"/>
      </w:tblGrid>
      <w:tr w:rsidR="00B140EC" w:rsidRPr="00D84AE6" w:rsidTr="008B362E">
        <w:trPr>
          <w:tblCellSpacing w:w="0" w:type="dxa"/>
        </w:trPr>
        <w:tc>
          <w:tcPr>
            <w:tcW w:w="2614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Цель изучения дисциплины</w:t>
            </w:r>
          </w:p>
        </w:tc>
        <w:tc>
          <w:tcPr>
            <w:tcW w:w="6957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140EC" w:rsidRPr="00D84AE6" w:rsidTr="008B362E">
        <w:trPr>
          <w:tblCellSpacing w:w="0" w:type="dxa"/>
        </w:trPr>
        <w:tc>
          <w:tcPr>
            <w:tcW w:w="2614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Место дисциплины в структуре ППССЗ/ОПОП</w:t>
            </w:r>
          </w:p>
        </w:tc>
        <w:tc>
          <w:tcPr>
            <w:tcW w:w="6957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Cs/>
                <w:lang w:eastAsia="en-US"/>
              </w:rPr>
              <w:t xml:space="preserve">Б.1.О.4. </w:t>
            </w:r>
            <w:r w:rsidRPr="00D84AE6">
              <w:rPr>
                <w:rFonts w:eastAsia="Times New Roman" w:cs="Times New Roman"/>
                <w:bCs/>
                <w:color w:val="000000"/>
              </w:rPr>
              <w:t>Дисциплина</w:t>
            </w:r>
            <w:r w:rsidRPr="00D84AE6">
              <w:rPr>
                <w:rFonts w:eastAsia="Times New Roman" w:cs="Times New Roman"/>
                <w:color w:val="000000"/>
              </w:rPr>
              <w:t xml:space="preserve"> обязательной части учебного плана</w:t>
            </w:r>
          </w:p>
        </w:tc>
      </w:tr>
      <w:tr w:rsidR="00B140EC" w:rsidRPr="00D84AE6" w:rsidTr="008B362E">
        <w:trPr>
          <w:tblCellSpacing w:w="0" w:type="dxa"/>
        </w:trPr>
        <w:tc>
          <w:tcPr>
            <w:tcW w:w="2614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ОПК-1, ОПК-2, ОПК-3, ОПК-4, ОПК-5, ОПК-6, ОПК-7</w:t>
            </w:r>
          </w:p>
        </w:tc>
      </w:tr>
      <w:tr w:rsidR="00B140EC" w:rsidRPr="00D84AE6" w:rsidTr="008B362E">
        <w:trPr>
          <w:tblCellSpacing w:w="0" w:type="dxa"/>
        </w:trPr>
        <w:tc>
          <w:tcPr>
            <w:tcW w:w="2614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Содержание дисциплины (модуля)</w:t>
            </w:r>
          </w:p>
        </w:tc>
        <w:tc>
          <w:tcPr>
            <w:tcW w:w="6957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 1. Социальное назначение уголовного права в современных условиях, его основные положения и принципы действия.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2. Актуальные вопросы основания уголовной ответственности. Преступление и его этапы. Состав преступления. Проблемы вины в уголовном праве России.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 xml:space="preserve">Тема 3. Теоретические проблемы и проблемы </w:t>
            </w:r>
            <w:proofErr w:type="spellStart"/>
            <w:r w:rsidRPr="00D84AE6">
              <w:rPr>
                <w:rFonts w:eastAsia="Times New Roman" w:cs="Times New Roman"/>
                <w:color w:val="000000"/>
              </w:rPr>
              <w:t>правоприменения</w:t>
            </w:r>
            <w:proofErr w:type="spellEnd"/>
            <w:r w:rsidRPr="00D84AE6">
              <w:rPr>
                <w:rFonts w:eastAsia="Times New Roman" w:cs="Times New Roman"/>
                <w:color w:val="000000"/>
              </w:rPr>
              <w:t xml:space="preserve"> обстоятельств, исключающих преступность деяния.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4. Актуальные вопросы становления и развития института соучастия в преступлении.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5. Единое сложное преступление и проблемы учения о множественности преступлений множественность преступлений.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6. Система наказаний, ее развитие и уголовно-правовое значение. Виды наказаний, их классификация и реализация в санкциях статей Особенной части УК РФ. Характеристика отдельных видов наказания (проблемы теории, законодательной регламентации и практики применения). Актуальные вопросы назначения наказания.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7. Освобождение от уголовной ответственности и наказания. Вопросы теории и практики.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8. Проблемы ответственности за преступления против личности.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9. Актуальные вопросы ответственности за преступления экономического характера.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10. Проблемы ответственности за преступления против общественной безопасности.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11. Преступления против здоровья населения и общественной нравственности. Проблемы квалификации.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12. Преступления против государственной власти, интересов государственной службы и службы в органах местного самоуправления. Вопросы теории и практики.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Тема 13. Актуальные вопросы ответственности за преступления против правосудия.</w:t>
            </w:r>
          </w:p>
        </w:tc>
      </w:tr>
      <w:tr w:rsidR="00B140EC" w:rsidRPr="00D84AE6" w:rsidTr="008B362E">
        <w:trPr>
          <w:tblCellSpacing w:w="0" w:type="dxa"/>
        </w:trPr>
        <w:tc>
          <w:tcPr>
            <w:tcW w:w="2614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Общая трудоемкость</w:t>
            </w:r>
            <w:r w:rsidRPr="00D84AE6">
              <w:rPr>
                <w:rFonts w:eastAsia="Times New Roman" w:cs="Times New Roman"/>
                <w:i/>
                <w:iCs/>
                <w:color w:val="000000"/>
              </w:rPr>
              <w:t> </w:t>
            </w:r>
            <w:r w:rsidRPr="00D84AE6">
              <w:rPr>
                <w:rFonts w:eastAsia="Times New Roman" w:cs="Times New Roman"/>
                <w:b/>
                <w:bCs/>
                <w:color w:val="000000"/>
              </w:rPr>
              <w:t>дисциплины (модуля)</w:t>
            </w:r>
          </w:p>
        </w:tc>
        <w:tc>
          <w:tcPr>
            <w:tcW w:w="6957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Общая трудоемкость дисциплины составляет 5 зачетных единиц, 180 часов.</w:t>
            </w:r>
          </w:p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</w:rPr>
              <w:t> </w:t>
            </w:r>
          </w:p>
        </w:tc>
      </w:tr>
      <w:tr w:rsidR="00B140EC" w:rsidRPr="00D84AE6" w:rsidTr="008B362E">
        <w:trPr>
          <w:tblCellSpacing w:w="0" w:type="dxa"/>
        </w:trPr>
        <w:tc>
          <w:tcPr>
            <w:tcW w:w="2614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6957" w:type="dxa"/>
            <w:vAlign w:val="center"/>
            <w:hideMark/>
          </w:tcPr>
          <w:p w:rsidR="00B140EC" w:rsidRPr="00D84AE6" w:rsidRDefault="00B140EC" w:rsidP="008B362E">
            <w:pPr>
              <w:widowControl w:val="0"/>
              <w:jc w:val="both"/>
              <w:rPr>
                <w:rFonts w:eastAsia="Times New Roman" w:cs="Times New Roman"/>
              </w:rPr>
            </w:pPr>
            <w:r w:rsidRPr="00D84AE6">
              <w:rPr>
                <w:rFonts w:eastAsia="Times New Roman" w:cs="Times New Roman"/>
                <w:color w:val="000000"/>
              </w:rPr>
              <w:t>Контрольное зад</w:t>
            </w:r>
            <w:r>
              <w:rPr>
                <w:rFonts w:eastAsia="Times New Roman" w:cs="Times New Roman"/>
                <w:color w:val="000000"/>
              </w:rPr>
              <w:t>а</w:t>
            </w:r>
            <w:r w:rsidRPr="00D84AE6">
              <w:rPr>
                <w:rFonts w:eastAsia="Times New Roman" w:cs="Times New Roman"/>
                <w:color w:val="000000"/>
              </w:rPr>
              <w:t>ние. Экзамен. </w:t>
            </w:r>
          </w:p>
        </w:tc>
      </w:tr>
    </w:tbl>
    <w:p w:rsidR="0044500F" w:rsidRDefault="0044500F"/>
    <w:sectPr w:rsidR="0044500F" w:rsidSect="00B140E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EC"/>
    <w:rsid w:val="0044500F"/>
    <w:rsid w:val="00B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2024-03-13T08:28:00Z</dcterms:created>
  <dcterms:modified xsi:type="dcterms:W3CDTF">2024-03-13T08:33:00Z</dcterms:modified>
</cp:coreProperties>
</file>