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93" w:rsidRDefault="00EF6469">
      <w:pPr>
        <w:pStyle w:val="210"/>
        <w:widowControl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450293" w:rsidRDefault="00EF6469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572D80" w:rsidRPr="00596F8C" w:rsidRDefault="00572D80" w:rsidP="00572D80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96F8C">
        <w:rPr>
          <w:i/>
          <w:iCs/>
          <w:sz w:val="28"/>
          <w:szCs w:val="28"/>
        </w:rPr>
        <w:t>Северо-Западный филиал (г. Санкт-Петербург)</w:t>
      </w: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практики </w:t>
      </w: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производственная практика (юридическая общепрофессиональная) </w:t>
      </w: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Направление подготовки: 40.04.01 Юриспруденция</w:t>
      </w:r>
    </w:p>
    <w:p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Профиль подготовки: магистерская программа «Юрист в сфере </w:t>
      </w:r>
      <w:r>
        <w:rPr>
          <w:sz w:val="28"/>
          <w:szCs w:val="28"/>
        </w:rPr>
        <w:t>уголовного</w:t>
      </w:r>
      <w:r w:rsidRPr="00AD03B5">
        <w:rPr>
          <w:sz w:val="28"/>
          <w:szCs w:val="28"/>
        </w:rPr>
        <w:t xml:space="preserve"> </w:t>
      </w:r>
      <w:r>
        <w:rPr>
          <w:sz w:val="28"/>
          <w:szCs w:val="28"/>
        </w:rPr>
        <w:t>судопроизводства</w:t>
      </w:r>
      <w:r w:rsidRPr="00AD03B5">
        <w:rPr>
          <w:sz w:val="28"/>
          <w:szCs w:val="28"/>
        </w:rPr>
        <w:t>»</w:t>
      </w:r>
    </w:p>
    <w:p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Рабочая программа практики разработана в соответствии с требованиями ФГОС</w:t>
      </w:r>
    </w:p>
    <w:p w:rsidR="00AD03B5" w:rsidRPr="00AD03B5" w:rsidRDefault="00AD03B5" w:rsidP="00AD03B5">
      <w:pPr>
        <w:jc w:val="both"/>
        <w:rPr>
          <w:sz w:val="28"/>
          <w:szCs w:val="28"/>
        </w:rPr>
      </w:pPr>
    </w:p>
    <w:p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Разработчик:  </w:t>
      </w:r>
      <w:r>
        <w:rPr>
          <w:sz w:val="28"/>
          <w:szCs w:val="28"/>
        </w:rPr>
        <w:t>Ялышев С.А.</w:t>
      </w:r>
      <w:r w:rsidRPr="00AD03B5">
        <w:rPr>
          <w:sz w:val="28"/>
          <w:szCs w:val="28"/>
        </w:rPr>
        <w:t xml:space="preserve">., д.ю.н., </w:t>
      </w:r>
      <w:r>
        <w:rPr>
          <w:sz w:val="28"/>
          <w:szCs w:val="28"/>
        </w:rPr>
        <w:t>профессор</w:t>
      </w:r>
      <w:r w:rsidRPr="00AD03B5">
        <w:rPr>
          <w:sz w:val="28"/>
          <w:szCs w:val="28"/>
        </w:rPr>
        <w:t xml:space="preserve">, профессор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права</w:t>
      </w:r>
    </w:p>
    <w:p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Рабочая программа рассмотрена и одобрена на заседании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</w:t>
      </w:r>
      <w:r w:rsidR="00DB4C38">
        <w:rPr>
          <w:sz w:val="28"/>
          <w:szCs w:val="28"/>
        </w:rPr>
        <w:t>права  (Протокол   № 9  от  « 24»  мая</w:t>
      </w:r>
      <w:r w:rsidRPr="00AD03B5">
        <w:rPr>
          <w:sz w:val="28"/>
          <w:szCs w:val="28"/>
        </w:rPr>
        <w:t xml:space="preserve"> 2022 г.).</w:t>
      </w:r>
    </w:p>
    <w:p w:rsidR="00450293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Зав. кафедрой</w:t>
      </w:r>
      <w:r>
        <w:rPr>
          <w:sz w:val="28"/>
          <w:szCs w:val="28"/>
        </w:rPr>
        <w:t>: Калиновский К.Б.</w:t>
      </w:r>
      <w:r w:rsidRPr="00AD03B5">
        <w:rPr>
          <w:sz w:val="28"/>
          <w:szCs w:val="28"/>
        </w:rPr>
        <w:t>., к.ю.н., доцент</w:t>
      </w:r>
    </w:p>
    <w:p w:rsidR="00450293" w:rsidRDefault="00450293">
      <w:pPr>
        <w:rPr>
          <w:sz w:val="28"/>
          <w:szCs w:val="28"/>
        </w:rPr>
      </w:pPr>
    </w:p>
    <w:p w:rsidR="00450293" w:rsidRDefault="00450293">
      <w:pPr>
        <w:rPr>
          <w:sz w:val="28"/>
          <w:szCs w:val="28"/>
        </w:rPr>
      </w:pPr>
    </w:p>
    <w:p w:rsidR="00450293" w:rsidRDefault="00450293">
      <w:pPr>
        <w:rPr>
          <w:sz w:val="28"/>
          <w:szCs w:val="28"/>
        </w:rPr>
      </w:pPr>
    </w:p>
    <w:p w:rsidR="00450293" w:rsidRDefault="00450293">
      <w:pPr>
        <w:rPr>
          <w:sz w:val="28"/>
          <w:szCs w:val="28"/>
        </w:rPr>
      </w:pPr>
    </w:p>
    <w:p w:rsidR="00450293" w:rsidRDefault="00EF6469">
      <w:pPr>
        <w:rPr>
          <w:sz w:val="28"/>
          <w:szCs w:val="28"/>
        </w:rPr>
      </w:pPr>
      <w:r>
        <w:rPr>
          <w:sz w:val="28"/>
          <w:szCs w:val="28"/>
        </w:rPr>
        <w:t>Для набора 2022 г.</w:t>
      </w:r>
    </w:p>
    <w:p w:rsidR="00450293" w:rsidRDefault="00450293" w:rsidP="00AD03B5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AD03B5" w:rsidRDefault="00AD03B5" w:rsidP="00AD03B5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AD03B5" w:rsidRDefault="00AD03B5" w:rsidP="00AD03B5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AD03B5" w:rsidRDefault="00AD03B5" w:rsidP="00AD03B5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AD03B5" w:rsidRDefault="00AD03B5" w:rsidP="00AD03B5">
      <w:pPr>
        <w:pStyle w:val="210"/>
        <w:widowControl w:val="0"/>
        <w:ind w:firstLine="0"/>
        <w:rPr>
          <w:rFonts w:ascii="Times New Roman" w:hAnsi="Times New Roman" w:cs="Times New Roman"/>
          <w:b/>
        </w:rPr>
      </w:pPr>
    </w:p>
    <w:p w:rsidR="00450293" w:rsidRDefault="00572D80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  <w:r w:rsidR="00EF6469">
        <w:rPr>
          <w:rFonts w:ascii="Times New Roman" w:hAnsi="Times New Roman" w:cs="Times New Roman"/>
          <w:b/>
        </w:rPr>
        <w:t xml:space="preserve"> -  2022</w:t>
      </w:r>
    </w:p>
    <w:p w:rsidR="00450293" w:rsidRDefault="00450293">
      <w:pPr>
        <w:pStyle w:val="210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572D80" w:rsidRDefault="00EF6469" w:rsidP="00AD03B5">
      <w:pPr>
        <w:pStyle w:val="51"/>
        <w:widowControl w:val="0"/>
        <w:spacing w:before="0" w:after="0"/>
      </w:pPr>
      <w:r>
        <w:rPr>
          <w:bCs w:val="0"/>
          <w:i w:val="0"/>
          <w:iCs w:val="0"/>
        </w:rPr>
        <w:br w:type="page"/>
      </w:r>
      <w:r w:rsidR="00AD03B5">
        <w:lastRenderedPageBreak/>
        <w:t xml:space="preserve"> </w:t>
      </w:r>
    </w:p>
    <w:p w:rsidR="00572D80" w:rsidRPr="00572D80" w:rsidRDefault="00572D80" w:rsidP="00572D80">
      <w:pPr>
        <w:rPr>
          <w:lang w:val="en-US"/>
        </w:rPr>
      </w:pPr>
      <w:r w:rsidRPr="00572D80">
        <w:rPr>
          <w:b/>
          <w:lang w:val="en-US"/>
        </w:rPr>
        <w:t>ОГЛАВЛЕНИЕ</w:t>
      </w:r>
    </w:p>
    <w:p w:rsidR="00572D80" w:rsidRPr="00572D80" w:rsidRDefault="00572D80" w:rsidP="00572D80">
      <w:pPr>
        <w:rPr>
          <w:b/>
          <w:bCs/>
        </w:rPr>
      </w:pP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АННОТАЦИЯ РАБОЧЕЙ ПРОГРАММЫ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3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1. ЦЕЛЬ И ЗАДАЧИ ПРАКТИКИ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5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2. ВИД ПРАКТИКИ, СПОСОБ И ФОРМА ЕЁ ПРОВЕДЕНИЯ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r w:rsidRPr="00572D80">
              <w:rPr>
                <w:b/>
                <w:bCs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</w:rPr>
              <w:t>9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r w:rsidRPr="00572D80">
              <w:rPr>
                <w:b/>
                <w:bCs/>
              </w:rPr>
              <w:t xml:space="preserve">4. МЕСТО ПРОИЗВОДСТВЕННОЙ ПРАКТИКИ В СТРУКТУРЕ ОПОП ВО 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11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r w:rsidRPr="00572D80">
              <w:rPr>
                <w:b/>
                <w:bCs/>
              </w:rPr>
              <w:t xml:space="preserve">5. СОДЕРЖАНИЕ ПРАКТИКИ, ОБЪЕМ В ЗАЧЕТНЫХ ЕДИНИЦАХ И ПРОДОЛЖИТЕЛЬНОСТЬ В НЕДЕЛЯХ 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13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  <w:iCs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16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17</w:t>
            </w:r>
          </w:p>
        </w:tc>
      </w:tr>
      <w:tr w:rsidR="00572D80" w:rsidRPr="00572D80" w:rsidTr="00BF4925">
        <w:tc>
          <w:tcPr>
            <w:tcW w:w="8330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8. МАТЕРИАЛЬНО-ТЕХНИЧЕСКОЕ ОБЕСПЕЧЕНИЕ ПРОВЕДЕНИЯ ПРАКТИКИ</w:t>
            </w:r>
          </w:p>
        </w:tc>
        <w:tc>
          <w:tcPr>
            <w:tcW w:w="1134" w:type="dxa"/>
            <w:shd w:val="clear" w:color="auto" w:fill="auto"/>
          </w:tcPr>
          <w:p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19</w:t>
            </w:r>
          </w:p>
        </w:tc>
      </w:tr>
    </w:tbl>
    <w:p w:rsidR="00572D80" w:rsidRPr="00572D80" w:rsidRDefault="00572D80" w:rsidP="00572D80"/>
    <w:p w:rsidR="00572D80" w:rsidRPr="00572D80" w:rsidRDefault="00572D80" w:rsidP="00572D80">
      <w:r w:rsidRPr="00572D80">
        <w:br w:type="page"/>
      </w:r>
    </w:p>
    <w:p w:rsidR="00572D80" w:rsidRPr="00572D80" w:rsidRDefault="00572D80" w:rsidP="00BF4925">
      <w:pPr>
        <w:jc w:val="center"/>
        <w:rPr>
          <w:b/>
        </w:rPr>
      </w:pPr>
      <w:r w:rsidRPr="00572D80">
        <w:rPr>
          <w:b/>
        </w:rPr>
        <w:lastRenderedPageBreak/>
        <w:t>Аннотация программы производственной практики</w:t>
      </w:r>
    </w:p>
    <w:p w:rsidR="00572D80" w:rsidRPr="00572D80" w:rsidRDefault="00572D80" w:rsidP="00BF4925">
      <w:pPr>
        <w:jc w:val="center"/>
      </w:pPr>
      <w:r w:rsidRPr="00572D80">
        <w:rPr>
          <w:b/>
        </w:rPr>
        <w:t>(юридической общепрофессиональной)</w:t>
      </w:r>
    </w:p>
    <w:p w:rsidR="00572D80" w:rsidRPr="00572D80" w:rsidRDefault="00572D80" w:rsidP="00BF4925">
      <w:pPr>
        <w:jc w:val="center"/>
      </w:pPr>
      <w:r w:rsidRPr="00572D80">
        <w:t>Автор-составитель: Четвертакова .Е.Ю.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6128"/>
      </w:tblGrid>
      <w:tr w:rsidR="00572D80" w:rsidRPr="00572D80" w:rsidTr="00BF4925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Цель практики</w:t>
            </w:r>
          </w:p>
        </w:tc>
        <w:tc>
          <w:tcPr>
            <w:tcW w:w="6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Производственная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:rsidR="00572D80" w:rsidRPr="00572D80" w:rsidRDefault="00572D80" w:rsidP="00572D80">
            <w:r w:rsidRPr="00572D80">
              <w:rPr>
                <w:b/>
              </w:rPr>
              <w:t xml:space="preserve">Целями производственной (юридической общепрофессиональной) практики </w:t>
            </w:r>
            <w:r w:rsidRPr="00572D80">
              <w:t>является формирование профессиональных компетенций путем:</w:t>
            </w:r>
          </w:p>
          <w:p w:rsidR="00572D80" w:rsidRPr="00572D80" w:rsidRDefault="00572D80" w:rsidP="00572D80">
            <w:r w:rsidRPr="00572D80"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572D80" w:rsidRPr="00572D80" w:rsidRDefault="00572D80" w:rsidP="00572D80">
            <w:r w:rsidRPr="00572D80"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572D80" w:rsidRPr="00572D80" w:rsidRDefault="00572D80" w:rsidP="00572D80">
            <w:r w:rsidRPr="00572D80">
              <w:t>- приобретения обучающимися отдельных навыков самостоятельного решения профессиональных задач;</w:t>
            </w:r>
          </w:p>
          <w:p w:rsidR="00572D80" w:rsidRPr="00572D80" w:rsidRDefault="00572D80" w:rsidP="00572D80">
            <w:r w:rsidRPr="00572D80">
              <w:t>- подготовки к выполнению и выполнения выпускной квалификационной работы.</w:t>
            </w:r>
          </w:p>
          <w:p w:rsidR="00572D80" w:rsidRPr="00572D80" w:rsidRDefault="00572D80" w:rsidP="00572D80">
            <w:r w:rsidRPr="00572D80">
              <w:rPr>
                <w:b/>
              </w:rPr>
              <w:t>Задачи производственной (юридической общепрофессиональной) практики</w:t>
            </w:r>
            <w:r w:rsidRPr="00572D80">
              <w:t xml:space="preserve"> определяются в индивидуальных заданиях на практику.</w:t>
            </w:r>
          </w:p>
          <w:p w:rsidR="00572D80" w:rsidRPr="00572D80" w:rsidRDefault="00572D80" w:rsidP="00572D80">
            <w:r w:rsidRPr="00572D80">
              <w:rPr>
                <w:b/>
              </w:rPr>
              <w:t>Практика реализуется кафедрой уголовного права</w:t>
            </w:r>
            <w:r w:rsidRPr="00572D80">
              <w:t xml:space="preserve"> во взаимодействии с кафедрами уголовно-процессуального права им. Н.В. Радутной, административного права, организации судебной и правоохранительной деятельности, судебных экспертиз и криминалистики.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Место практики в ОПОП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Блок «Практики», обязательная часть.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Место и время проведения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Место проведения практики.</w:t>
            </w:r>
            <w:r w:rsidRPr="00572D80"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:rsidR="00572D80" w:rsidRPr="00572D80" w:rsidRDefault="00572D80" w:rsidP="00572D80">
            <w:r w:rsidRPr="00572D80">
              <w:rPr>
                <w:b/>
              </w:rPr>
              <w:t>Содержание практики охватывает следующий круг вопросов</w:t>
            </w:r>
            <w:r w:rsidRPr="00572D80">
              <w:t>:</w:t>
            </w:r>
          </w:p>
          <w:p w:rsidR="00572D80" w:rsidRPr="00572D80" w:rsidRDefault="00572D80" w:rsidP="00572D80">
            <w:r w:rsidRPr="00572D80"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:rsidR="00572D80" w:rsidRPr="00572D80" w:rsidRDefault="00572D80" w:rsidP="00572D80">
            <w:r w:rsidRPr="00572D80"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:rsidR="00572D80" w:rsidRPr="00572D80" w:rsidRDefault="00572D80" w:rsidP="00572D80">
            <w:r w:rsidRPr="00572D80"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:rsidR="00572D80" w:rsidRPr="00572D80" w:rsidRDefault="00572D80" w:rsidP="00572D80">
            <w:r w:rsidRPr="00572D80">
              <w:t>- апробирование положений магистерской диссертации в правоприменительной и педагогической практике.</w:t>
            </w:r>
          </w:p>
          <w:p w:rsidR="00572D80" w:rsidRPr="00572D80" w:rsidRDefault="00572D80" w:rsidP="00572D80">
            <w:r w:rsidRPr="00572D80">
              <w:t> 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Практика нацелена на формирование следующих профессиональных компетенций</w:t>
            </w:r>
            <w:r w:rsidRPr="00572D80">
              <w:t xml:space="preserve"> выпускника:</w:t>
            </w:r>
          </w:p>
          <w:p w:rsidR="00572D80" w:rsidRPr="00572D80" w:rsidRDefault="00572D80" w:rsidP="00572D80">
            <w:r w:rsidRPr="00572D80"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  <w:p w:rsidR="00572D80" w:rsidRPr="00572D80" w:rsidRDefault="00572D80" w:rsidP="00572D80">
            <w:r w:rsidRPr="00572D80">
              <w:t>ОПК-3. Способен квалифицированно толковать правовые акты, в том числе в ситуациях наличия пробелов и коллизий норм права.</w:t>
            </w:r>
          </w:p>
          <w:p w:rsidR="00572D80" w:rsidRPr="00572D80" w:rsidRDefault="00572D80" w:rsidP="00572D80">
            <w:r w:rsidRPr="00572D80"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  <w:p w:rsidR="00572D80" w:rsidRPr="00572D80" w:rsidRDefault="00572D80" w:rsidP="00572D80">
            <w:r w:rsidRPr="00572D80"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  <w:p w:rsidR="00572D80" w:rsidRPr="00572D80" w:rsidRDefault="00572D80" w:rsidP="00572D80">
            <w:r w:rsidRPr="00572D80"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572D80" w:rsidRPr="00572D80" w:rsidRDefault="00572D80" w:rsidP="00572D80">
            <w:r w:rsidRPr="00572D80"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  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Общая трудоемкость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6 зачетных единиц.</w:t>
            </w:r>
          </w:p>
          <w:p w:rsidR="00572D80" w:rsidRPr="00572D80" w:rsidRDefault="00572D80" w:rsidP="00572D80">
            <w:r w:rsidRPr="00572D80">
              <w:t> 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Формы отчетности по практике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Отчет о прохождении производственной практики.</w:t>
            </w:r>
          </w:p>
          <w:p w:rsidR="00572D80" w:rsidRPr="00572D80" w:rsidRDefault="00572D80" w:rsidP="00572D80">
            <w:r w:rsidRPr="00572D80">
              <w:t>Характеристика с места прохождения практики.</w:t>
            </w:r>
          </w:p>
        </w:tc>
      </w:tr>
      <w:tr w:rsidR="00572D80" w:rsidRPr="00572D80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rPr>
                <w:b/>
              </w:rPr>
              <w:t>Форма промежуточной аттестации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80" w:rsidRPr="00572D80" w:rsidRDefault="00572D80" w:rsidP="00572D80">
            <w:r w:rsidRPr="00572D80">
              <w:t>Дифференцированный зачет</w:t>
            </w:r>
          </w:p>
        </w:tc>
      </w:tr>
    </w:tbl>
    <w:p w:rsidR="00572D80" w:rsidRPr="00572D80" w:rsidRDefault="00572D80" w:rsidP="00572D80">
      <w:r w:rsidRPr="00572D80">
        <w:br w:type="page"/>
      </w:r>
    </w:p>
    <w:p w:rsidR="00100A6C" w:rsidRPr="00100A6C" w:rsidRDefault="00100A6C" w:rsidP="00100A6C">
      <w:pPr>
        <w:widowControl w:val="0"/>
        <w:numPr>
          <w:ilvl w:val="0"/>
          <w:numId w:val="8"/>
        </w:numPr>
        <w:tabs>
          <w:tab w:val="left" w:pos="284"/>
        </w:tabs>
        <w:ind w:left="0" w:firstLine="709"/>
        <w:jc w:val="center"/>
        <w:outlineLvl w:val="2"/>
        <w:rPr>
          <w:rFonts w:eastAsia="Calibri"/>
          <w:color w:val="000000"/>
          <w:spacing w:val="1"/>
          <w:shd w:val="clear" w:color="auto" w:fill="FFFFFF"/>
        </w:rPr>
      </w:pPr>
      <w:r w:rsidRPr="00100A6C">
        <w:rPr>
          <w:rFonts w:eastAsia="Calibri"/>
          <w:color w:val="000000"/>
          <w:spacing w:val="1"/>
          <w:shd w:val="clear" w:color="auto" w:fill="FFFFFF"/>
        </w:rPr>
        <w:lastRenderedPageBreak/>
        <w:t>ЦЕЛЬ И ЗАДАЧИ ПРОИЗВОДСТВЕННОЙ ПРАКТИКИ                                 (ЮРИДИЧЕСКОЙ ОБЩЕПРОФЕССИОНАЛЬНОЙ)</w:t>
      </w:r>
    </w:p>
    <w:p w:rsidR="00100A6C" w:rsidRPr="00100A6C" w:rsidRDefault="00100A6C" w:rsidP="00100A6C">
      <w:pPr>
        <w:widowControl w:val="0"/>
        <w:ind w:firstLine="709"/>
        <w:jc w:val="center"/>
        <w:outlineLvl w:val="2"/>
        <w:rPr>
          <w:rFonts w:eastAsia="Calibri"/>
          <w:spacing w:val="1"/>
          <w:shd w:val="clear" w:color="auto" w:fill="FFFFFF"/>
        </w:rPr>
      </w:pP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Целью производственной практики (юридической общепрофессиональной) является формирование общепрофессиональных компетенций путем развития способности самостоятельного осуществления профессиональной деятельности, связанной с решением сложных профессиональных задач в инновационных условиях.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Задачами производственной практики (юридической общепрофессиональной) являются:</w:t>
      </w:r>
    </w:p>
    <w:p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обеспечение становления общепрофессионального мышления обучающихся, формирование у них четкого представления об основных профессиональных задачах, способах их решения;</w:t>
      </w:r>
    </w:p>
    <w:p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получения профессиональных умений, навыков и опыта профессиональной деятельности;</w:t>
      </w:r>
    </w:p>
    <w:p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обеспечение готовности к профессиональному самосовершенствованию, развитию профессионального мастерства;</w:t>
      </w:r>
    </w:p>
    <w:p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самостоятельное формулирование и решение задач, возникающих в ходе профессиональной деятельности;</w:t>
      </w:r>
    </w:p>
    <w:p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ведение общепрофессиональной юридической деятельности с привлечением современных информационных технологий.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Задачи производственной практики (юридической общепрофессиональной) определяются в индивидуальных заданиях на практику.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Конкретные задачи каждого обучающегося определяются в индивидуальном плане.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spacing w:val="2"/>
          <w:shd w:val="clear" w:color="auto" w:fill="FFFFFF"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</w:p>
    <w:p w:rsidR="00100A6C" w:rsidRPr="00100A6C" w:rsidRDefault="00100A6C" w:rsidP="00100A6C">
      <w:pPr>
        <w:widowControl w:val="0"/>
        <w:ind w:firstLine="709"/>
        <w:jc w:val="center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spacing w:val="2"/>
          <w:shd w:val="clear" w:color="auto" w:fill="FFFFFF"/>
        </w:rPr>
        <w:t>2. ВИД ПРАКТИКИ, СПОСОБ И ФОРМА ЕЕ ПРОВЕДЕНИЯ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spacing w:val="2"/>
          <w:shd w:val="clear" w:color="auto" w:fill="FFFFFF"/>
        </w:rPr>
      </w:pPr>
    </w:p>
    <w:p w:rsidR="00100A6C" w:rsidRPr="00100A6C" w:rsidRDefault="00100A6C" w:rsidP="00100A6C">
      <w:pPr>
        <w:ind w:firstLine="709"/>
        <w:jc w:val="both"/>
      </w:pPr>
      <w:r w:rsidRPr="00100A6C">
        <w:t>Производственная практика (юридической общепрофессиональной) является обязательным этапом обучения магистра по направлению «Юриспруденция»; ей предшествует изучение ряда дисциплин обязательной части и части, формируемой участниками образовательных отношений,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100A6C" w:rsidRPr="00100A6C" w:rsidRDefault="00100A6C" w:rsidP="00100A6C">
      <w:pPr>
        <w:ind w:firstLine="709"/>
        <w:jc w:val="both"/>
      </w:pPr>
      <w:r w:rsidRPr="00100A6C"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Способ проведения производственной практики (юридической общепрофессиональной) – выездная.</w:t>
      </w:r>
    </w:p>
    <w:p w:rsidR="00100A6C" w:rsidRPr="00100A6C" w:rsidRDefault="00100A6C" w:rsidP="00100A6C">
      <w:pPr>
        <w:ind w:firstLine="709"/>
        <w:jc w:val="both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 xml:space="preserve">Форма проведения производственной практики </w:t>
      </w:r>
      <w:r w:rsidRPr="00100A6C">
        <w:t xml:space="preserve">(юридической </w:t>
      </w:r>
      <w:r w:rsidRPr="00100A6C">
        <w:rPr>
          <w:rFonts w:eastAsia="Calibri"/>
          <w:bCs/>
          <w:spacing w:val="2"/>
        </w:rPr>
        <w:t xml:space="preserve">общепрофессиональной) – непрерывно. </w:t>
      </w: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 xml:space="preserve">Содержание и формы проведения практик определяются спецификой того направления подготовки (специальности),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 </w:t>
      </w:r>
    </w:p>
    <w:p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:rsidR="00572D80" w:rsidRPr="00572D80" w:rsidRDefault="00572D80" w:rsidP="00572D80">
      <w:r w:rsidRPr="00572D80">
        <w:lastRenderedPageBreak/>
        <w:t>3. ПЕРЕЧЕНЬ ПЛАНИРУЕМЫХ РЕЗУЛЬТАТОВ ОБУЧЕНИЯ ПРИ ПРОХОЖДЕНИИ ПРАКТИКИ</w:t>
      </w:r>
    </w:p>
    <w:p w:rsidR="00572D80" w:rsidRPr="00572D80" w:rsidRDefault="00572D80" w:rsidP="00572D80"/>
    <w:p w:rsidR="00572D80" w:rsidRPr="00572D80" w:rsidRDefault="00572D80" w:rsidP="00572D80">
      <w:r w:rsidRPr="00572D80">
        <w:t>Производственная, в том числе и юридическая общепрофессиональная, практика нацелена на формирование профессиональных компетенций выпускника.</w:t>
      </w:r>
    </w:p>
    <w:p w:rsidR="00572D80" w:rsidRPr="00572D80" w:rsidRDefault="00572D80" w:rsidP="00572D80"/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31"/>
      </w:tblGrid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pPr>
              <w:rPr>
                <w:b/>
              </w:rPr>
            </w:pPr>
            <w:r w:rsidRPr="00572D80">
              <w:rPr>
                <w:b/>
              </w:rPr>
              <w:t>компетенция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pPr>
              <w:rPr>
                <w:b/>
              </w:rPr>
            </w:pPr>
            <w:r w:rsidRPr="00572D80">
              <w:rPr>
                <w:b/>
              </w:rPr>
              <w:t>результаты формирования</w:t>
            </w:r>
          </w:p>
        </w:tc>
      </w:tr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  <w:p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- закрепление знаний 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актах, действующих в этой сфере;</w:t>
            </w:r>
          </w:p>
          <w:p w:rsidR="00572D80" w:rsidRPr="00572D80" w:rsidRDefault="00572D80" w:rsidP="00572D80">
            <w:r w:rsidRPr="00572D80">
              <w:t>- формирование умений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:rsidR="00572D80" w:rsidRPr="00572D80" w:rsidRDefault="00572D80" w:rsidP="00572D80">
            <w:r w:rsidRPr="00572D80">
              <w:t>- формирование навыков подготовки экспертных юридических заключений, экспертизы нормативных правовых актов и индивидуальных правовых актов</w:t>
            </w:r>
          </w:p>
          <w:p w:rsidR="00572D80" w:rsidRPr="00572D80" w:rsidRDefault="00572D80" w:rsidP="00572D80"/>
        </w:tc>
      </w:tr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ОПК-3. Способен квалифицированно толковать правовые акты, в том числе в ситуациях наличия пробелов и коллизий норм права.</w:t>
            </w:r>
          </w:p>
          <w:p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- закрепление знаний о содержании принципов права, о содержании норм материального и процессуального права, об основных тенденциях практики применения законодательства;</w:t>
            </w:r>
          </w:p>
          <w:p w:rsidR="00572D80" w:rsidRPr="00572D80" w:rsidRDefault="00572D80" w:rsidP="00572D80">
            <w:r w:rsidRPr="00572D80">
              <w:t>- формирование умений, связанных с выявлением смысла правовых норм с помощью приемов и способов толкования, в том числе при наличии пробелов и коллизий нормах права</w:t>
            </w:r>
          </w:p>
          <w:p w:rsidR="00572D80" w:rsidRPr="00572D80" w:rsidRDefault="00572D80" w:rsidP="00572D80">
            <w:r w:rsidRPr="00572D80">
              <w:t xml:space="preserve">- формирование навыков интерпретации путем толкования 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0" w:name="_Hlk65940877"/>
            <w:r w:rsidRPr="00572D80">
              <w:t>с учетом их толкования высшими судебными орган</w:t>
            </w:r>
            <w:bookmarkEnd w:id="0"/>
            <w:r w:rsidRPr="00572D80">
              <w:t>ами</w:t>
            </w:r>
          </w:p>
          <w:p w:rsidR="00572D80" w:rsidRPr="00572D80" w:rsidRDefault="00572D80" w:rsidP="00572D80"/>
        </w:tc>
      </w:tr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  <w:p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-  закрепление знаний о содержании материальных и процессуальных норм права, значении процесса применения норм права и юридической квалификации уголовно-релевантных деяний;</w:t>
            </w:r>
          </w:p>
          <w:p w:rsidR="00572D80" w:rsidRPr="00572D80" w:rsidRDefault="00572D80" w:rsidP="00572D80">
            <w:r w:rsidRPr="00572D80">
              <w:t>- формирование умений формулировать и излагать собственную правовую позицию по делу в письменной и устной форме;</w:t>
            </w:r>
          </w:p>
          <w:p w:rsidR="00572D80" w:rsidRPr="00572D80" w:rsidRDefault="00572D80" w:rsidP="00572D80">
            <w:r w:rsidRPr="00572D80">
              <w:t>- формирование навыков, связанных с изложением аргументированных возражений против правовой позиции другой стороны в состязательных процессах</w:t>
            </w:r>
          </w:p>
          <w:p w:rsidR="00572D80" w:rsidRPr="00572D80" w:rsidRDefault="00572D80" w:rsidP="00572D80">
            <w:r w:rsidRPr="00572D80">
              <w:t xml:space="preserve"> </w:t>
            </w:r>
          </w:p>
        </w:tc>
      </w:tr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 xml:space="preserve">ОПК-5. Способен самостоятельно составлять юридические документы и </w:t>
            </w:r>
            <w:r w:rsidRPr="00572D80">
              <w:lastRenderedPageBreak/>
              <w:t>разрабатывать проекты нормативных (индивидуальных) правовых актов</w:t>
            </w:r>
          </w:p>
          <w:p w:rsidR="00572D80" w:rsidRPr="00572D80" w:rsidRDefault="00572D80" w:rsidP="00572D80"/>
          <w:p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lastRenderedPageBreak/>
              <w:t>- закрепление знаний об основных примах юридической техники;</w:t>
            </w:r>
          </w:p>
          <w:p w:rsidR="00572D80" w:rsidRPr="00572D80" w:rsidRDefault="00572D80" w:rsidP="00572D80">
            <w:r w:rsidRPr="00572D80">
              <w:t xml:space="preserve">- формирование умений, связанных с использованием нормативных правовых актов и основных положений теории </w:t>
            </w:r>
            <w:r w:rsidRPr="00572D80">
              <w:lastRenderedPageBreak/>
              <w:t>уголовного права, при  составлении юридических документов и разработке проектов нормативных (индивидуальных) правовых актов</w:t>
            </w:r>
          </w:p>
          <w:p w:rsidR="00572D80" w:rsidRPr="00572D80" w:rsidRDefault="00572D80" w:rsidP="00572D80">
            <w:r w:rsidRPr="00572D80">
              <w:t>- формирование навыков самостоятельного составления юридических документов, используя юридическую технику</w:t>
            </w:r>
          </w:p>
          <w:p w:rsidR="00572D80" w:rsidRPr="00572D80" w:rsidRDefault="00572D80" w:rsidP="00572D80"/>
        </w:tc>
      </w:tr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lastRenderedPageBreak/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- закрепление знаний об основных направлениях уголовной политики государства, положений антикоррупционного законодательства;</w:t>
            </w:r>
          </w:p>
          <w:p w:rsidR="00572D80" w:rsidRPr="00572D80" w:rsidRDefault="00572D80" w:rsidP="00572D80">
            <w:r w:rsidRPr="00572D80">
              <w:t>- формирование умений проверки сведений и документов, касающихся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правонарушений;</w:t>
            </w:r>
          </w:p>
          <w:p w:rsidR="00572D80" w:rsidRPr="00572D80" w:rsidRDefault="00572D80" w:rsidP="00572D80">
            <w:r w:rsidRPr="00572D80">
              <w:t>- формирование навыков создания условий для соблюдения этики юриста и правил служебного этикета, объяснения природы и негативных последствий коррупции для общества и государства, последствий коррупционного поведения</w:t>
            </w:r>
          </w:p>
        </w:tc>
      </w:tr>
      <w:tr w:rsidR="00572D80" w:rsidRPr="00572D80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 </w:t>
            </w:r>
          </w:p>
          <w:p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D80" w:rsidRPr="00572D80" w:rsidRDefault="00572D80" w:rsidP="00572D80">
            <w:r w:rsidRPr="00572D80">
              <w:t>- закрепление знаний о содержании правовых базы данных;</w:t>
            </w:r>
          </w:p>
          <w:p w:rsidR="00572D80" w:rsidRPr="00572D80" w:rsidRDefault="00572D80" w:rsidP="00572D80">
            <w:r w:rsidRPr="00572D80">
              <w:t>- формирование умений, связанных с решением задач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:rsidR="00572D80" w:rsidRPr="00572D80" w:rsidRDefault="00572D80" w:rsidP="00572D80">
            <w:r w:rsidRPr="00572D80">
              <w:t>- формирование навыков использования информации, содержащейся в отраслевых базах данных, для решения задач профессиональной деятельности</w:t>
            </w:r>
          </w:p>
          <w:p w:rsidR="00572D80" w:rsidRPr="00572D80" w:rsidRDefault="00572D80" w:rsidP="00572D80"/>
        </w:tc>
      </w:tr>
    </w:tbl>
    <w:p w:rsidR="00572D80" w:rsidRPr="00572D80" w:rsidRDefault="00572D80" w:rsidP="00572D80"/>
    <w:p w:rsidR="00572D80" w:rsidRPr="00572D80" w:rsidRDefault="00572D80" w:rsidP="00572D80">
      <w:pPr>
        <w:rPr>
          <w:b/>
        </w:rPr>
      </w:pPr>
      <w:r w:rsidRPr="00572D80">
        <w:rPr>
          <w:b/>
        </w:rPr>
        <w:t>Перечень обязательных для учета профессиональных стандартов:</w:t>
      </w:r>
    </w:p>
    <w:p w:rsidR="00572D80" w:rsidRPr="00572D80" w:rsidRDefault="00572D80" w:rsidP="00572D80">
      <w:pPr>
        <w:numPr>
          <w:ilvl w:val="0"/>
          <w:numId w:val="3"/>
        </w:numPr>
      </w:pPr>
      <w:r w:rsidRPr="00572D80"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572D80" w:rsidRPr="00572D80" w:rsidRDefault="00572D80" w:rsidP="00572D80">
      <w:r w:rsidRPr="00572D80">
        <w:br w:type="page"/>
      </w:r>
    </w:p>
    <w:p w:rsidR="00100A6C" w:rsidRPr="00100A6C" w:rsidRDefault="00100A6C" w:rsidP="00100A6C">
      <w:pPr>
        <w:widowControl w:val="0"/>
        <w:ind w:firstLine="709"/>
        <w:jc w:val="center"/>
        <w:outlineLvl w:val="3"/>
        <w:rPr>
          <w:rFonts w:eastAsia="Calibri"/>
          <w:color w:val="000000"/>
          <w:spacing w:val="2"/>
          <w:shd w:val="clear" w:color="auto" w:fill="FFFFFF"/>
        </w:rPr>
      </w:pPr>
      <w:r w:rsidRPr="00100A6C">
        <w:rPr>
          <w:rFonts w:eastAsia="Calibri"/>
          <w:color w:val="000000"/>
          <w:spacing w:val="2"/>
          <w:shd w:val="clear" w:color="auto" w:fill="FFFFFF"/>
        </w:rPr>
        <w:lastRenderedPageBreak/>
        <w:t>4. МЕСТО ПРАКТИКИ В СТРУКТУРЕ ОПОП</w:t>
      </w:r>
    </w:p>
    <w:p w:rsidR="00100A6C" w:rsidRPr="00100A6C" w:rsidRDefault="00100A6C" w:rsidP="00100A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pacing w:val="2"/>
          <w:sz w:val="21"/>
          <w:szCs w:val="21"/>
          <w:shd w:val="clear" w:color="auto" w:fill="FFFFFF"/>
        </w:rPr>
      </w:pPr>
    </w:p>
    <w:p w:rsidR="00100A6C" w:rsidRPr="00100A6C" w:rsidRDefault="00100A6C" w:rsidP="00100A6C">
      <w:pPr>
        <w:tabs>
          <w:tab w:val="left" w:pos="1134"/>
        </w:tabs>
        <w:ind w:firstLine="709"/>
        <w:jc w:val="both"/>
      </w:pPr>
      <w:r w:rsidRPr="00100A6C">
        <w:t xml:space="preserve">Для прохождения практики обучающийся должен обладать: знаниями о системе организации, умениями по </w:t>
      </w:r>
      <w:r w:rsidRPr="00100A6C">
        <w:rPr>
          <w:bCs/>
        </w:rPr>
        <w:t>подготовке методических материалов.</w:t>
      </w:r>
    </w:p>
    <w:p w:rsidR="00100A6C" w:rsidRPr="00100A6C" w:rsidRDefault="00100A6C" w:rsidP="00100A6C">
      <w:pPr>
        <w:ind w:firstLine="709"/>
        <w:jc w:val="both"/>
      </w:pPr>
      <w:r w:rsidRPr="00100A6C">
        <w:t>Содержание практики является логическим продолжением разделов ОПОП Этика юриста, Философия права, Русский язык в деловой документации юриста, Письменная речь юриста, Актуальные проблемы гражданского, предпринимательского и корпоративного права и другие и служит основой для последующего изучения разделов ОПОП Правовая работа в корпоративной организации, Обязательственное право, Договорное право зарубежных стран, Виды корпораций и особенности их правового регулирования, Свобода предпринимательской деятельности и ее защита, Проблемы коммерческого права, Медиация и другие примирительные процедуры в российском праве, Правовой режим финансовых инструментов и ценных бумаг хозяйственных обществ, Проблемы правового режима объектов гражданских прав, Охрана промышленной собственности в предпринимательской деятельности коммерческих организаций, Энергетическое право, Рассмотрение арбитражными судами корпоративных споров, Защита прав субъектов корпоративных отношений, 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 и другие, прохождения производственной практики, а также формирования компетенций в профессиональной области юриста. Приведены предшествующие и последующие дисциплины, направленные на формирование необходимых компетенций.</w:t>
      </w:r>
    </w:p>
    <w:p w:rsidR="00100A6C" w:rsidRPr="00100A6C" w:rsidRDefault="00100A6C" w:rsidP="00100A6C">
      <w:pPr>
        <w:ind w:firstLine="709"/>
        <w:jc w:val="both"/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</w:p>
    <w:p w:rsidR="00100A6C" w:rsidRPr="00100A6C" w:rsidRDefault="00100A6C" w:rsidP="00100A6C">
      <w:pPr>
        <w:widowControl w:val="0"/>
        <w:ind w:firstLine="709"/>
        <w:jc w:val="center"/>
        <w:outlineLvl w:val="3"/>
        <w:rPr>
          <w:rFonts w:eastAsia="Calibri"/>
          <w:color w:val="000000"/>
          <w:spacing w:val="2"/>
          <w:shd w:val="clear" w:color="auto" w:fill="FFFFFF"/>
        </w:rPr>
      </w:pPr>
      <w:r w:rsidRPr="00100A6C">
        <w:rPr>
          <w:rFonts w:eastAsia="Calibri"/>
          <w:color w:val="000000"/>
          <w:spacing w:val="2"/>
          <w:shd w:val="clear" w:color="auto" w:fill="FFFFFF"/>
        </w:rPr>
        <w:t>5. СОДЕРЖАНИЕ ПРАКТИКИ, ОБЪЕМ В ЗАЧЕТНЫХ ЕДИНИЦАХ И ПРОДОЛЖИТЕЛЬНОСТЬ В НЕДЕЛЯХ</w:t>
      </w:r>
    </w:p>
    <w:p w:rsidR="00100A6C" w:rsidRPr="00100A6C" w:rsidRDefault="00100A6C" w:rsidP="00100A6C">
      <w:pPr>
        <w:tabs>
          <w:tab w:val="left" w:pos="1134"/>
        </w:tabs>
        <w:ind w:firstLine="709"/>
        <w:jc w:val="both"/>
        <w:rPr>
          <w:bCs/>
        </w:rPr>
      </w:pPr>
      <w:r w:rsidRPr="00100A6C">
        <w:rPr>
          <w:bCs/>
        </w:rPr>
        <w:t>Общая трудоемкость производственной практики (юридической общепрофессиональной) составляет 6 зачетных единиц, 4 недели (216 часа).</w:t>
      </w:r>
    </w:p>
    <w:p w:rsidR="00100A6C" w:rsidRPr="00100A6C" w:rsidRDefault="00100A6C" w:rsidP="00100A6C">
      <w:pPr>
        <w:tabs>
          <w:tab w:val="right" w:leader="underscore" w:pos="9639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7"/>
        <w:gridCol w:w="4613"/>
        <w:gridCol w:w="2221"/>
      </w:tblGrid>
      <w:tr w:rsidR="00100A6C" w:rsidRPr="00100A6C" w:rsidTr="007301CB">
        <w:tc>
          <w:tcPr>
            <w:tcW w:w="0" w:type="auto"/>
            <w:vAlign w:val="center"/>
          </w:tcPr>
          <w:p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№</w:t>
            </w:r>
          </w:p>
          <w:p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п/п</w:t>
            </w:r>
          </w:p>
        </w:tc>
        <w:tc>
          <w:tcPr>
            <w:tcW w:w="0" w:type="auto"/>
            <w:vAlign w:val="center"/>
          </w:tcPr>
          <w:p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4613" w:type="dxa"/>
            <w:vAlign w:val="center"/>
          </w:tcPr>
          <w:p w:rsidR="00100A6C" w:rsidRPr="00100A6C" w:rsidRDefault="00100A6C" w:rsidP="00100A6C">
            <w:pPr>
              <w:jc w:val="center"/>
              <w:rPr>
                <w:b/>
                <w:color w:val="000000"/>
              </w:rPr>
            </w:pPr>
            <w:r w:rsidRPr="00100A6C"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</w:t>
            </w:r>
          </w:p>
          <w:p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(в часах)</w:t>
            </w:r>
          </w:p>
        </w:tc>
        <w:tc>
          <w:tcPr>
            <w:tcW w:w="2221" w:type="dxa"/>
            <w:vAlign w:val="center"/>
          </w:tcPr>
          <w:p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Формы промежуточной аттестации</w:t>
            </w:r>
          </w:p>
        </w:tc>
      </w:tr>
      <w:tr w:rsidR="00100A6C" w:rsidRPr="00100A6C" w:rsidTr="007301CB">
        <w:tc>
          <w:tcPr>
            <w:tcW w:w="0" w:type="auto"/>
            <w:vAlign w:val="center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Подготовительный этап</w:t>
            </w:r>
          </w:p>
        </w:tc>
        <w:tc>
          <w:tcPr>
            <w:tcW w:w="4613" w:type="dxa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знакомство с местом прохождения практики;</w:t>
            </w:r>
          </w:p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оформление индивидуального задания для прохождения практики;</w:t>
            </w:r>
          </w:p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8 часов</w:t>
            </w:r>
          </w:p>
        </w:tc>
        <w:tc>
          <w:tcPr>
            <w:tcW w:w="2221" w:type="dxa"/>
          </w:tcPr>
          <w:p w:rsidR="00100A6C" w:rsidRPr="00100A6C" w:rsidRDefault="00100A6C" w:rsidP="00100A6C">
            <w:pPr>
              <w:jc w:val="both"/>
              <w:rPr>
                <w:color w:val="000000"/>
              </w:rPr>
            </w:pPr>
            <w:r w:rsidRPr="00100A6C">
              <w:rPr>
                <w:color w:val="000000"/>
              </w:rPr>
              <w:t>Заявление о прохождении практики.</w:t>
            </w:r>
          </w:p>
        </w:tc>
      </w:tr>
      <w:tr w:rsidR="00100A6C" w:rsidRPr="00100A6C" w:rsidTr="007301CB">
        <w:tc>
          <w:tcPr>
            <w:tcW w:w="0" w:type="auto"/>
            <w:vAlign w:val="center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Основной  этап</w:t>
            </w:r>
          </w:p>
        </w:tc>
        <w:tc>
          <w:tcPr>
            <w:tcW w:w="4613" w:type="dxa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выполнение индивидуального задания;</w:t>
            </w:r>
          </w:p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200 часов</w:t>
            </w:r>
          </w:p>
        </w:tc>
        <w:tc>
          <w:tcPr>
            <w:tcW w:w="2221" w:type="dxa"/>
          </w:tcPr>
          <w:p w:rsidR="00100A6C" w:rsidRPr="00100A6C" w:rsidRDefault="00100A6C" w:rsidP="00100A6C">
            <w:pPr>
              <w:jc w:val="both"/>
              <w:rPr>
                <w:color w:val="000000"/>
              </w:rPr>
            </w:pPr>
            <w:r w:rsidRPr="00100A6C">
              <w:rPr>
                <w:color w:val="00000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100A6C" w:rsidRPr="00100A6C" w:rsidTr="007301CB">
        <w:tc>
          <w:tcPr>
            <w:tcW w:w="0" w:type="auto"/>
            <w:vAlign w:val="center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  <w:lang w:val="en-US"/>
              </w:rPr>
              <w:t>3</w:t>
            </w:r>
            <w:r w:rsidRPr="00100A6C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Аттестация по итогам практики</w:t>
            </w:r>
          </w:p>
        </w:tc>
        <w:tc>
          <w:tcPr>
            <w:tcW w:w="4613" w:type="dxa"/>
          </w:tcPr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представление на кафедру и прикрепление в СЭО «Фемида» отчетных документов;</w:t>
            </w:r>
          </w:p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подготовка к защите практики:</w:t>
            </w:r>
          </w:p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защита отчета по  практике;</w:t>
            </w:r>
          </w:p>
          <w:p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8 часов</w:t>
            </w:r>
          </w:p>
        </w:tc>
        <w:tc>
          <w:tcPr>
            <w:tcW w:w="2221" w:type="dxa"/>
          </w:tcPr>
          <w:p w:rsidR="00100A6C" w:rsidRPr="00100A6C" w:rsidRDefault="00100A6C" w:rsidP="00100A6C">
            <w:pPr>
              <w:jc w:val="both"/>
              <w:rPr>
                <w:color w:val="000000"/>
              </w:rPr>
            </w:pPr>
            <w:r w:rsidRPr="00100A6C">
              <w:rPr>
                <w:color w:val="000000"/>
              </w:rPr>
              <w:t>Защита отчета по практике.</w:t>
            </w:r>
          </w:p>
        </w:tc>
      </w:tr>
    </w:tbl>
    <w:p w:rsidR="00100A6C" w:rsidRPr="00100A6C" w:rsidRDefault="00100A6C" w:rsidP="00100A6C">
      <w:pPr>
        <w:autoSpaceDE w:val="0"/>
        <w:autoSpaceDN w:val="0"/>
        <w:adjustRightInd w:val="0"/>
        <w:jc w:val="both"/>
        <w:rPr>
          <w:rFonts w:eastAsia="Calibri"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lastRenderedPageBreak/>
        <w:t>На первом этапе практики предусматривается ознакомление с местом прохождения практики с целью изучения системы управления, масштабов и организационно-правовой формы организации (предприятия).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 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>Индивидуальное задание формируется с учетом компетентностного подхода и включает: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>А) задачи выполняемых работ;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>Б) перечень выполняемых работ и их содержание.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 xml:space="preserve">Образец бланка индивидуального задания по ВО находится в Положении 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 </w:t>
      </w:r>
    </w:p>
    <w:p w:rsidR="00100A6C" w:rsidRPr="00100A6C" w:rsidRDefault="00100A6C" w:rsidP="00100A6C">
      <w:pPr>
        <w:ind w:firstLine="709"/>
        <w:jc w:val="both"/>
      </w:pPr>
      <w:r w:rsidRPr="00100A6C"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00A6C" w:rsidRPr="00100A6C" w:rsidRDefault="00100A6C" w:rsidP="00100A6C">
      <w:pPr>
        <w:widowControl w:val="0"/>
        <w:ind w:firstLine="709"/>
        <w:jc w:val="both"/>
        <w:rPr>
          <w:rFonts w:eastAsia="Calibri"/>
          <w:iCs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1"/>
          <w:szCs w:val="21"/>
        </w:rPr>
      </w:pPr>
      <w:r w:rsidRPr="00100A6C">
        <w:rPr>
          <w:rFonts w:eastAsia="Calibri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ОТЧЁТНОСТИ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Целью создания ФОС по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по практике входят в состав рабочей программы практики.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Структурными элементами ФОС для проведения промежуточной аттестации обучающихся по практике являются: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-8"/>
          <w:shd w:val="clear" w:color="auto" w:fill="FFFFFF"/>
        </w:rPr>
      </w:pPr>
      <w:r w:rsidRPr="00100A6C">
        <w:rPr>
          <w:rFonts w:eastAsia="Calibri"/>
          <w:b/>
          <w:spacing w:val="-8"/>
          <w:shd w:val="clear" w:color="auto" w:fill="FFFFFF"/>
        </w:rPr>
        <w:t>- паспорт ФОС, содержащий информацию о планируемых результатах освоения ОПОП;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индивидуальное задание;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отчет по прохождению практики;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характеристика с места практики (отзыв руководителя).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В этот раздел включаются виды оценочных средств для проведения промежуточной аттестации по практике, которые могут включать в себя: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о практике должен содержать ответы на основные вопросы, поставленные в индивидуальном задании обучающегося в ходе практики.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</w:t>
      </w:r>
    </w:p>
    <w:p w:rsidR="00100A6C" w:rsidRPr="00100A6C" w:rsidRDefault="00100A6C" w:rsidP="00100A6C">
      <w:pPr>
        <w:widowControl w:val="0"/>
        <w:tabs>
          <w:tab w:val="center" w:pos="0"/>
        </w:tabs>
        <w:ind w:firstLine="709"/>
        <w:contextualSpacing/>
        <w:jc w:val="both"/>
        <w:outlineLvl w:val="3"/>
        <w:rPr>
          <w:bCs/>
          <w:spacing w:val="2"/>
          <w:shd w:val="clear" w:color="auto" w:fill="FFFFFF"/>
        </w:rPr>
      </w:pP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Оценивание результатов прохождения практики студентами осуществляется в соответствии Положением «О балльно-рейтинговой системе оценки успеваемости обучающихся» (утверждено приказом Ректора № 402 от 31.08.2021 года).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Практика оценивается максимально в 100 баллов, из них: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Традиционная оценка, полученная обучающимся в организации, соответствует: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20 и менее баллов – неудовлетворительно;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21 до 30 баллов – удовлетворительно;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31 до 40 баллов – хорошо;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41 до 50 баллов – отлично.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16 и менее баллов – неудовлетворительно;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17 до 30 – удовлетворительно;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31 до 40 – хорошо;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41 до 50 – отлично.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36 и менее баллов – неудовлетворительно;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37 до 58 – удовлетворительно;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59 до 79 – хорошо;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80 до 100 – отлично.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По итогам защиты практики выставляется дифференцированный зачет.</w:t>
      </w: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00A6C" w:rsidRPr="00100A6C" w:rsidTr="007301CB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center"/>
              <w:outlineLvl w:val="3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center"/>
              <w:outlineLvl w:val="3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Оценка</w:t>
            </w:r>
          </w:p>
        </w:tc>
      </w:tr>
      <w:tr w:rsidR="00100A6C" w:rsidRPr="00100A6C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 ходе защиты выявлены системные знания законодательства, судебной практики, достаточные </w:t>
            </w: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практические навыки и умения для правильного разрешения заявленного корпоративного спора,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Отлично (от 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80 до 100 баллов)</w:t>
            </w:r>
          </w:p>
        </w:tc>
      </w:tr>
      <w:tr w:rsidR="00100A6C" w:rsidRPr="00100A6C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100A6C" w:rsidRPr="00100A6C" w:rsidRDefault="00100A6C" w:rsidP="00100A6C">
            <w:pPr>
              <w:contextualSpacing/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Хорошо (от 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59 до 79 баллов)</w:t>
            </w:r>
          </w:p>
        </w:tc>
      </w:tr>
      <w:tr w:rsidR="00100A6C" w:rsidRPr="00100A6C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Удовлетворительно (от 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37 до 58 баллов)</w:t>
            </w:r>
          </w:p>
        </w:tc>
      </w:tr>
      <w:tr w:rsidR="00100A6C" w:rsidRPr="00100A6C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отчет о прохождении производственной практики составлен поверхностно, с грубыми ошибками, не учтены требования программы; </w:t>
            </w: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100A6C">
              <w:rPr>
                <w:bCs/>
                <w:sz w:val="20"/>
                <w:szCs w:val="20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Неудовлетворительно (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36 и менее баллов)</w:t>
            </w:r>
          </w:p>
        </w:tc>
      </w:tr>
    </w:tbl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p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p w:rsidR="00100A6C" w:rsidRPr="00100A6C" w:rsidRDefault="00100A6C" w:rsidP="00100A6C">
      <w:pPr>
        <w:rPr>
          <w:rFonts w:eastAsia="Calibri"/>
          <w:b/>
          <w:bCs/>
        </w:rPr>
      </w:pPr>
      <w:r w:rsidRPr="00100A6C">
        <w:rPr>
          <w:rFonts w:eastAsia="Calibri"/>
          <w:b/>
          <w:bCs/>
        </w:rPr>
        <w:t>7. ПЕРЕЧЕНЬ ЛИТЕРАТУРЫ, РЕСУРСОВ «ИНТЕРНЕТ», ПРОГРАМНОГО ОБЕСПЕЧЕНИЯЮ ИНФОРМАЦИОННОСПРАВОЧНЫХ СИСТЕМ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100A6C" w:rsidRPr="00100A6C" w:rsidRDefault="00100A6C" w:rsidP="00100A6C">
      <w:pPr>
        <w:tabs>
          <w:tab w:val="left" w:pos="8152"/>
        </w:tabs>
        <w:ind w:firstLine="709"/>
        <w:jc w:val="both"/>
      </w:pPr>
      <w:r w:rsidRPr="00100A6C"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100A6C" w:rsidRPr="00100A6C" w:rsidRDefault="00100A6C" w:rsidP="00100A6C">
      <w:pPr>
        <w:tabs>
          <w:tab w:val="left" w:pos="8152"/>
        </w:tabs>
        <w:ind w:firstLine="709"/>
        <w:jc w:val="both"/>
      </w:pPr>
      <w:r w:rsidRPr="00100A6C"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100A6C" w:rsidRPr="00100A6C" w:rsidRDefault="00100A6C" w:rsidP="00100A6C">
      <w:pPr>
        <w:tabs>
          <w:tab w:val="left" w:pos="8152"/>
        </w:tabs>
        <w:ind w:firstLine="709"/>
        <w:jc w:val="both"/>
      </w:pPr>
    </w:p>
    <w:p w:rsidR="00100A6C" w:rsidRPr="00100A6C" w:rsidRDefault="00100A6C" w:rsidP="00100A6C">
      <w:pPr>
        <w:ind w:firstLine="709"/>
        <w:jc w:val="both"/>
        <w:rPr>
          <w:rFonts w:eastAsia="Batang"/>
          <w:b/>
          <w:bCs/>
        </w:rPr>
      </w:pPr>
      <w:r w:rsidRPr="00100A6C">
        <w:rPr>
          <w:rFonts w:eastAsia="Batang"/>
          <w:b/>
          <w:bCs/>
        </w:rPr>
        <w:t>Информационные ресурсыУниверситета</w:t>
      </w:r>
    </w:p>
    <w:p w:rsidR="00100A6C" w:rsidRPr="00100A6C" w:rsidRDefault="00100A6C" w:rsidP="00100A6C">
      <w:pPr>
        <w:ind w:firstLine="709"/>
        <w:jc w:val="both"/>
        <w:rPr>
          <w:rFonts w:eastAsia="Batang"/>
          <w:b/>
          <w:bCs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100A6C" w:rsidRPr="00100A6C" w:rsidTr="007301CB">
        <w:trPr>
          <w:trHeight w:val="1196"/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00A6C">
              <w:rPr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00A6C">
              <w:rPr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00A6C">
              <w:rPr>
                <w:b/>
                <w:bCs/>
              </w:rPr>
              <w:t>Адрес в сети Интернет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Электронные библиотечные системы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1.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rPr>
                <w:lang w:val="en-US"/>
              </w:rPr>
              <w:t>ZNANIUM.COM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8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http://znanium.com</w:t>
              </w:r>
            </w:hyperlink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Основная коллекция и</w:t>
            </w:r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коллекция издательства  Статут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2.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ЭБС  ЮРАЙТ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9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www.biblio-online.ru</w:t>
              </w:r>
            </w:hyperlink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коллекция РГУП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3.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ЭБС «</w:t>
            </w:r>
            <w:r w:rsidRPr="00100A6C">
              <w:rPr>
                <w:lang w:val="en-US"/>
              </w:rPr>
              <w:t>BOOK</w:t>
            </w:r>
            <w:r w:rsidRPr="00100A6C">
              <w:t>.</w:t>
            </w:r>
            <w:r w:rsidRPr="00100A6C">
              <w:rPr>
                <w:lang w:val="en-US"/>
              </w:rPr>
              <w:t>ru</w:t>
            </w:r>
            <w:r w:rsidRPr="00100A6C">
              <w:t>»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0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book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4.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EastViewInformationServices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1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www.ebiblioteka.ru</w:t>
              </w:r>
            </w:hyperlink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Универсальная база данных периодики (электронные журналы)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5.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НЦР РУКОНТ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2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http://rucont.ru/</w:t>
              </w:r>
            </w:hyperlink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 xml:space="preserve">Раздел Ваша коллекция – РГУП – периодика (электронные журналы) 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Интернет ресурсы</w:t>
            </w:r>
          </w:p>
        </w:tc>
      </w:tr>
      <w:tr w:rsidR="00100A6C" w:rsidRPr="00100A6C" w:rsidTr="007301CB">
        <w:trPr>
          <w:trHeight w:val="764"/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6.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3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op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  <w:r w:rsidR="00100A6C" w:rsidRPr="00100A6C">
              <w:t xml:space="preserve">  электронные версии учебных, научных и научно-практических изданий  РГУП  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lastRenderedPageBreak/>
              <w:t>7.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Система электронного обучения Фемида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4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femida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Учебно-методические комплексы</w:t>
            </w:r>
          </w:p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Рабочие программы по направлению подготовки</w:t>
            </w:r>
          </w:p>
        </w:tc>
      </w:tr>
      <w:tr w:rsidR="00100A6C" w:rsidRPr="00100A6C" w:rsidTr="007301CB">
        <w:trPr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8.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Правовые системы</w:t>
            </w:r>
          </w:p>
        </w:tc>
        <w:tc>
          <w:tcPr>
            <w:tcW w:w="5740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Гарант, Консультант, Кодекс</w:t>
            </w:r>
          </w:p>
        </w:tc>
      </w:tr>
      <w:tr w:rsidR="00100A6C" w:rsidRPr="00100A6C" w:rsidTr="007301CB">
        <w:trPr>
          <w:trHeight w:val="481"/>
          <w:jc w:val="center"/>
        </w:trPr>
        <w:tc>
          <w:tcPr>
            <w:tcW w:w="709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9.</w:t>
            </w:r>
          </w:p>
        </w:tc>
        <w:tc>
          <w:tcPr>
            <w:tcW w:w="3175" w:type="dxa"/>
          </w:tcPr>
          <w:p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Официальный сайт Университета</w:t>
            </w:r>
          </w:p>
        </w:tc>
        <w:tc>
          <w:tcPr>
            <w:tcW w:w="5740" w:type="dxa"/>
          </w:tcPr>
          <w:p w:rsidR="00100A6C" w:rsidRPr="00100A6C" w:rsidRDefault="002319F7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5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rgup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100A6C" w:rsidRPr="00100A6C" w:rsidRDefault="00100A6C" w:rsidP="00100A6C">
      <w:pPr>
        <w:tabs>
          <w:tab w:val="left" w:pos="8152"/>
        </w:tabs>
        <w:ind w:firstLine="709"/>
        <w:jc w:val="both"/>
      </w:pPr>
    </w:p>
    <w:p w:rsidR="00100A6C" w:rsidRPr="00100A6C" w:rsidRDefault="00100A6C" w:rsidP="00100A6C">
      <w:pPr>
        <w:ind w:firstLine="709"/>
        <w:jc w:val="center"/>
        <w:rPr>
          <w:b/>
        </w:rPr>
      </w:pPr>
      <w:r w:rsidRPr="00100A6C">
        <w:rPr>
          <w:b/>
        </w:rPr>
        <w:t>СПИСОК</w:t>
      </w:r>
    </w:p>
    <w:p w:rsidR="00100A6C" w:rsidRPr="00100A6C" w:rsidRDefault="00100A6C" w:rsidP="00100A6C">
      <w:pPr>
        <w:ind w:firstLine="709"/>
        <w:jc w:val="center"/>
        <w:rPr>
          <w:b/>
        </w:rPr>
      </w:pPr>
      <w:r w:rsidRPr="00100A6C">
        <w:rPr>
          <w:b/>
        </w:rPr>
        <w:t xml:space="preserve">нормативных актов, актов их официального толкования </w:t>
      </w:r>
    </w:p>
    <w:p w:rsidR="00100A6C" w:rsidRPr="00100A6C" w:rsidRDefault="00100A6C" w:rsidP="00100A6C">
      <w:pPr>
        <w:ind w:firstLine="709"/>
        <w:jc w:val="center"/>
        <w:rPr>
          <w:b/>
        </w:rPr>
      </w:pPr>
      <w:r w:rsidRPr="00100A6C">
        <w:rPr>
          <w:b/>
        </w:rPr>
        <w:t>и применения</w:t>
      </w:r>
    </w:p>
    <w:p w:rsidR="00100A6C" w:rsidRPr="00100A6C" w:rsidRDefault="00100A6C" w:rsidP="00100A6C">
      <w:pPr>
        <w:ind w:firstLine="709"/>
        <w:jc w:val="both"/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100A6C" w:rsidRPr="00100A6C" w:rsidRDefault="00100A6C" w:rsidP="00100A6C">
      <w:pPr>
        <w:ind w:firstLine="709"/>
        <w:jc w:val="both"/>
      </w:pPr>
      <w:r w:rsidRPr="00100A6C"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100A6C" w:rsidRPr="00100A6C" w:rsidRDefault="00100A6C" w:rsidP="00100A6C">
      <w:pPr>
        <w:ind w:firstLine="709"/>
        <w:jc w:val="both"/>
      </w:pPr>
      <w:r w:rsidRPr="00100A6C"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100A6C" w:rsidRPr="00100A6C" w:rsidRDefault="00100A6C" w:rsidP="00100A6C">
      <w:pPr>
        <w:ind w:firstLine="709"/>
        <w:jc w:val="both"/>
      </w:pPr>
      <w:r w:rsidRPr="00100A6C">
        <w:t>О судебной системе Российской Федерации: федеральный конституционный закон от 23.10.1996 г. № 1-ФКЗ. // СЗ РФ. 1997. № 1. Ст. 1.</w:t>
      </w:r>
    </w:p>
    <w:p w:rsidR="00100A6C" w:rsidRPr="00100A6C" w:rsidRDefault="00100A6C" w:rsidP="00100A6C">
      <w:pPr>
        <w:ind w:firstLine="709"/>
        <w:jc w:val="both"/>
      </w:pPr>
      <w:r w:rsidRPr="00100A6C">
        <w:t>О военных судах Российской Федерации: федеральный конституционный закон от 20.05.1999 г. № 1-ФКЗ. // СЗ РФ. 1999. № 26. Ст. 3170.</w:t>
      </w:r>
    </w:p>
    <w:p w:rsidR="00100A6C" w:rsidRPr="00100A6C" w:rsidRDefault="00100A6C" w:rsidP="00100A6C">
      <w:pPr>
        <w:ind w:firstLine="709"/>
        <w:jc w:val="both"/>
      </w:pPr>
      <w:r w:rsidRPr="00100A6C"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100A6C" w:rsidRPr="00100A6C" w:rsidRDefault="00100A6C" w:rsidP="00100A6C">
      <w:pPr>
        <w:ind w:firstLine="709"/>
        <w:jc w:val="both"/>
      </w:pPr>
      <w:r w:rsidRPr="00100A6C">
        <w:t xml:space="preserve">О прокуратуре Российской Федерации: федеральный закон от 17.01.1992 г. № 2202-1 // СЗ РФ. 1995. №47. Ст. 4472. </w:t>
      </w:r>
    </w:p>
    <w:p w:rsidR="00100A6C" w:rsidRPr="00100A6C" w:rsidRDefault="00100A6C" w:rsidP="00100A6C">
      <w:pPr>
        <w:ind w:firstLine="709"/>
        <w:jc w:val="both"/>
      </w:pPr>
      <w:r w:rsidRPr="00100A6C">
        <w:t>О защите прав потребителей: закон РФ от 07.02.1992 г. № 2300-1 // СЗ РФ. 1996. № 3.Ст. 140.</w:t>
      </w:r>
    </w:p>
    <w:p w:rsidR="00100A6C" w:rsidRPr="00100A6C" w:rsidRDefault="00100A6C" w:rsidP="00100A6C">
      <w:pPr>
        <w:ind w:firstLine="709"/>
        <w:jc w:val="both"/>
      </w:pPr>
      <w:r w:rsidRPr="00100A6C">
        <w:t>О статусе судей в Российской Федерации: закон РФ от 26.06.1992 г. № 3132-1. // Ведомости СНД и ВС РФ. 1992. № 30. Ст. 1792.</w:t>
      </w:r>
    </w:p>
    <w:p w:rsidR="00100A6C" w:rsidRPr="00100A6C" w:rsidRDefault="00100A6C" w:rsidP="00100A6C">
      <w:pPr>
        <w:ind w:firstLine="709"/>
        <w:jc w:val="both"/>
      </w:pPr>
      <w:r w:rsidRPr="00100A6C"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100A6C" w:rsidRPr="00100A6C" w:rsidRDefault="00100A6C" w:rsidP="00100A6C">
      <w:pPr>
        <w:ind w:firstLine="709"/>
        <w:jc w:val="both"/>
      </w:pPr>
      <w:r w:rsidRPr="00100A6C">
        <w:t>Основы законодательства о нотариате от 11.02.1993 г. № 4462 – 1. // РГ. 13.03.1993. № 49.</w:t>
      </w:r>
    </w:p>
    <w:p w:rsidR="00100A6C" w:rsidRPr="00100A6C" w:rsidRDefault="00100A6C" w:rsidP="00100A6C">
      <w:pPr>
        <w:ind w:firstLine="709"/>
        <w:jc w:val="both"/>
      </w:pPr>
      <w:r w:rsidRPr="00100A6C">
        <w:t>О государственной тайне: закон РФ от 21.07.1993 г. № 5485-1. // СЗ РФ. 1997. № 41. Ст. 8220-8235.</w:t>
      </w:r>
    </w:p>
    <w:p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100A6C" w:rsidRPr="00100A6C" w:rsidRDefault="00100A6C" w:rsidP="00100A6C">
      <w:pPr>
        <w:ind w:firstLine="709"/>
        <w:jc w:val="both"/>
      </w:pPr>
      <w:r w:rsidRPr="00100A6C">
        <w:t>Об общественных объединениях: федеральный закон от 14.04.1995 г. № 82-ФЗ. // СЗ РФ. 22.05.1995. № 21. Ст. 1930.</w:t>
      </w:r>
    </w:p>
    <w:p w:rsidR="00100A6C" w:rsidRPr="00100A6C" w:rsidRDefault="00100A6C" w:rsidP="00100A6C">
      <w:pPr>
        <w:ind w:firstLine="709"/>
        <w:jc w:val="both"/>
      </w:pPr>
      <w:r w:rsidRPr="00100A6C">
        <w:t>Об акционерных обществах: федеральный закон от 24.11.1995 г. № 208-ФЗ. // СЗ РФ. 01.01.1996. № 1. Ст. 1.</w:t>
      </w:r>
    </w:p>
    <w:p w:rsidR="00100A6C" w:rsidRPr="00100A6C" w:rsidRDefault="00100A6C" w:rsidP="00100A6C">
      <w:pPr>
        <w:ind w:firstLine="709"/>
        <w:jc w:val="both"/>
      </w:pPr>
      <w:r w:rsidRPr="00100A6C"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100A6C" w:rsidRPr="00100A6C" w:rsidRDefault="00100A6C" w:rsidP="00100A6C">
      <w:pPr>
        <w:ind w:firstLine="709"/>
        <w:jc w:val="both"/>
      </w:pPr>
      <w:r w:rsidRPr="00100A6C">
        <w:lastRenderedPageBreak/>
        <w:t>Семейный кодекс Российской Федерации: федеральный закон от 08.12.1995 г. № 223-ФЗ. // СЗ РФ. 1996. №1. Ст. 16.</w:t>
      </w:r>
    </w:p>
    <w:p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вторая: федеральный закон от 22.12.1995 г. № 14-ФЗ. // СЗ РФ. 29.01.1996. № 5. Ст. 410.</w:t>
      </w:r>
    </w:p>
    <w:p w:rsidR="00100A6C" w:rsidRPr="00100A6C" w:rsidRDefault="00100A6C" w:rsidP="00100A6C">
      <w:pPr>
        <w:ind w:firstLine="709"/>
        <w:jc w:val="both"/>
        <w:rPr>
          <w:bCs/>
        </w:rPr>
      </w:pPr>
      <w:r w:rsidRPr="00100A6C">
        <w:rPr>
          <w:bCs/>
        </w:rPr>
        <w:t>О судебных приставах: федеральный закон от 04.06.1997 г. № 118-ФЗ. // РГ. 05.08.1997. № 149.</w:t>
      </w:r>
    </w:p>
    <w:p w:rsidR="00100A6C" w:rsidRPr="00100A6C" w:rsidRDefault="00100A6C" w:rsidP="00100A6C">
      <w:pPr>
        <w:ind w:firstLine="709"/>
        <w:jc w:val="both"/>
      </w:pPr>
      <w:r w:rsidRPr="00100A6C">
        <w:t>Об обществах с ограниченной ответственностью: федеральный закон от 14.01.1998 г. № 14-ФЗ. // СЗ РФ. 16.02.1998. № 7. Ст. 785.</w:t>
      </w:r>
    </w:p>
    <w:p w:rsidR="00100A6C" w:rsidRPr="00100A6C" w:rsidRDefault="00100A6C" w:rsidP="00100A6C">
      <w:pPr>
        <w:ind w:firstLine="709"/>
        <w:jc w:val="both"/>
        <w:rPr>
          <w:bCs/>
        </w:rPr>
      </w:pPr>
      <w:r w:rsidRPr="00100A6C">
        <w:rPr>
          <w:bCs/>
        </w:rPr>
        <w:t>О статусе военнослужащих: федеральный закон от 06.03.1998 г. № 76-ФЗ. // РГ. 02.06.1998. № 104.</w:t>
      </w:r>
    </w:p>
    <w:p w:rsidR="00100A6C" w:rsidRPr="00100A6C" w:rsidRDefault="00100A6C" w:rsidP="00100A6C">
      <w:pPr>
        <w:ind w:firstLine="709"/>
        <w:jc w:val="both"/>
      </w:pPr>
      <w:r w:rsidRPr="00100A6C">
        <w:t xml:space="preserve">О мировых судьях в Российской Федерации: закон РФ от 11.11.1998 г. № 188-ФЗ. // СЗ РФ. 21.12.1998. № 51. Ст. 6270. </w:t>
      </w:r>
    </w:p>
    <w:p w:rsidR="00100A6C" w:rsidRPr="00100A6C" w:rsidRDefault="00100A6C" w:rsidP="00100A6C">
      <w:pPr>
        <w:ind w:firstLine="709"/>
        <w:jc w:val="both"/>
      </w:pPr>
      <w:r w:rsidRPr="00100A6C"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100A6C" w:rsidRPr="00100A6C" w:rsidRDefault="00100A6C" w:rsidP="00100A6C">
      <w:pPr>
        <w:ind w:firstLine="709"/>
        <w:jc w:val="both"/>
      </w:pPr>
      <w:r w:rsidRPr="00100A6C"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100A6C" w:rsidRPr="00100A6C" w:rsidRDefault="00100A6C" w:rsidP="00100A6C">
      <w:pPr>
        <w:ind w:firstLine="709"/>
        <w:jc w:val="both"/>
      </w:pPr>
      <w:r w:rsidRPr="00100A6C"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100A6C" w:rsidRPr="00100A6C" w:rsidRDefault="00100A6C" w:rsidP="00100A6C">
      <w:pPr>
        <w:ind w:firstLine="709"/>
        <w:jc w:val="both"/>
      </w:pPr>
      <w:r w:rsidRPr="00100A6C">
        <w:t>Трудовой кодекс Российской Федерации: федеральный закон от 21.12.2001 г. № 197-ФЗ. // СЗ РФ. 07.01.2002. № 1 (ч. 1). Ст. 3.</w:t>
      </w:r>
    </w:p>
    <w:p w:rsidR="00100A6C" w:rsidRPr="00100A6C" w:rsidRDefault="00100A6C" w:rsidP="00100A6C">
      <w:pPr>
        <w:ind w:firstLine="709"/>
        <w:jc w:val="both"/>
        <w:rPr>
          <w:bCs/>
        </w:rPr>
      </w:pPr>
      <w:r w:rsidRPr="00100A6C">
        <w:rPr>
          <w:bCs/>
        </w:rPr>
        <w:t>О гражданстве Российской Федерации: федеральный закон от 19.04.2002 г. № 62-ФЗ. // РГ. 05.06.2002. № 100.</w:t>
      </w:r>
    </w:p>
    <w:p w:rsidR="00100A6C" w:rsidRPr="00100A6C" w:rsidRDefault="00100A6C" w:rsidP="00100A6C">
      <w:pPr>
        <w:ind w:firstLine="709"/>
        <w:jc w:val="both"/>
      </w:pPr>
      <w:r w:rsidRPr="00100A6C"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100A6C" w:rsidRPr="00100A6C" w:rsidRDefault="00100A6C" w:rsidP="00100A6C">
      <w:pPr>
        <w:ind w:firstLine="709"/>
        <w:jc w:val="both"/>
      </w:pPr>
      <w:r w:rsidRPr="00100A6C"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100A6C" w:rsidRPr="00100A6C" w:rsidRDefault="00100A6C" w:rsidP="00100A6C">
      <w:pPr>
        <w:ind w:firstLine="709"/>
        <w:jc w:val="both"/>
      </w:pPr>
      <w:r w:rsidRPr="00100A6C"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100A6C" w:rsidRPr="00100A6C" w:rsidRDefault="00100A6C" w:rsidP="00100A6C">
      <w:pPr>
        <w:ind w:firstLine="709"/>
        <w:jc w:val="both"/>
      </w:pPr>
      <w:r w:rsidRPr="00100A6C">
        <w:t>О несостоятельности (банкротстве): федеральный закон от 27.09.2002 г. № 127-ФЗ. // СЗ РФ. 28.10.2002. № 43. Ст. 4190.</w:t>
      </w:r>
    </w:p>
    <w:p w:rsidR="00100A6C" w:rsidRPr="00100A6C" w:rsidRDefault="00100A6C" w:rsidP="00100A6C">
      <w:pPr>
        <w:ind w:firstLine="709"/>
        <w:jc w:val="both"/>
      </w:pPr>
      <w:r w:rsidRPr="00100A6C"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100A6C" w:rsidRPr="00100A6C" w:rsidRDefault="00100A6C" w:rsidP="00100A6C">
      <w:pPr>
        <w:ind w:firstLine="709"/>
        <w:jc w:val="both"/>
      </w:pPr>
      <w:r w:rsidRPr="00100A6C">
        <w:t>Устав железнодорожного транспорта Российской Федерации: федеральный закон от 24.12.2002 г. № 18-ФЗ. // РГ. 18.01.2003. № 8.</w:t>
      </w:r>
    </w:p>
    <w:p w:rsidR="00100A6C" w:rsidRPr="00100A6C" w:rsidRDefault="00100A6C" w:rsidP="00100A6C">
      <w:pPr>
        <w:ind w:firstLine="709"/>
        <w:jc w:val="both"/>
      </w:pPr>
      <w:r w:rsidRPr="00100A6C">
        <w:t>О порядке рассмотрения обращений граждан Российской Федерации: федеральный закон от 21.04.2006 г. № 59-ФЗ. // РГ. 05.05.2006. № 95.</w:t>
      </w:r>
    </w:p>
    <w:p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четвертая: федеральный закон от 24.11.2006 г. № 230-ФЗ. // РГ. 22.12.2006. № 289.</w:t>
      </w:r>
    </w:p>
    <w:p w:rsidR="00100A6C" w:rsidRPr="00100A6C" w:rsidRDefault="00100A6C" w:rsidP="00100A6C">
      <w:pPr>
        <w:ind w:firstLine="709"/>
        <w:jc w:val="both"/>
      </w:pPr>
      <w:r w:rsidRPr="00100A6C">
        <w:t>Об исполнительном производстве: федеральный закон от 14.09.2007 г. № 229-ФЗ. // СЗ РФ. 08.10.2007. № 41. Ст. 4849.</w:t>
      </w:r>
    </w:p>
    <w:p w:rsidR="00100A6C" w:rsidRPr="00100A6C" w:rsidRDefault="00100A6C" w:rsidP="00100A6C">
      <w:pPr>
        <w:ind w:firstLine="709"/>
        <w:jc w:val="both"/>
      </w:pPr>
      <w:r w:rsidRPr="00100A6C"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100A6C" w:rsidRPr="00100A6C" w:rsidRDefault="00100A6C" w:rsidP="00100A6C">
      <w:pPr>
        <w:ind w:firstLine="709"/>
        <w:jc w:val="both"/>
      </w:pPr>
      <w:r w:rsidRPr="00100A6C">
        <w:t>Об аудиторской деятельности: федеральный закон от 24.12.2008 г. № 307-ФЗ. // СЗ РФ. 05.01.2009. № 1. Ст. 15.</w:t>
      </w:r>
    </w:p>
    <w:p w:rsidR="00100A6C" w:rsidRPr="00100A6C" w:rsidRDefault="00100A6C" w:rsidP="00100A6C">
      <w:pPr>
        <w:ind w:firstLine="709"/>
        <w:jc w:val="both"/>
      </w:pPr>
      <w:r w:rsidRPr="00100A6C">
        <w:t>Об обращении лекарственных средств: федеральный закон от 24.03.2010 г. № 61-ФЗ. // РГ. 14.04.2010. № 78.</w:t>
      </w:r>
    </w:p>
    <w:p w:rsidR="00100A6C" w:rsidRPr="00100A6C" w:rsidRDefault="00100A6C" w:rsidP="00100A6C">
      <w:pPr>
        <w:ind w:firstLine="709"/>
        <w:jc w:val="both"/>
      </w:pPr>
      <w:r w:rsidRPr="00100A6C">
        <w:lastRenderedPageBreak/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100A6C" w:rsidRPr="00100A6C" w:rsidRDefault="00100A6C" w:rsidP="00100A6C">
      <w:pPr>
        <w:ind w:firstLine="709"/>
        <w:jc w:val="both"/>
      </w:pPr>
      <w:r w:rsidRPr="00100A6C"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100A6C" w:rsidRPr="00100A6C" w:rsidRDefault="00100A6C" w:rsidP="00100A6C">
      <w:pPr>
        <w:ind w:firstLine="709"/>
        <w:jc w:val="both"/>
      </w:pPr>
      <w:r w:rsidRPr="00100A6C"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00A6C">
        <w:rPr>
          <w:bCs/>
          <w:iCs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100A6C" w:rsidRPr="00100A6C" w:rsidRDefault="00100A6C" w:rsidP="00100A6C">
      <w:pPr>
        <w:ind w:firstLine="709"/>
        <w:jc w:val="both"/>
      </w:pPr>
      <w:r w:rsidRPr="00100A6C"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lastRenderedPageBreak/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судебном решении: постановление Пленума Верховного суда РФ от 19.12.2003 г. №23. // Бюллетень ВС РФ. 2004. №2.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  <w:rPr>
          <w:iCs/>
        </w:rPr>
      </w:pPr>
      <w:r w:rsidRPr="00100A6C"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100A6C">
        <w:rPr>
          <w:iCs/>
        </w:rPr>
        <w:t>БВС РФ. 2005. №4.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lastRenderedPageBreak/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практике рассмотрения судами дел об оспаривании нормативных правовых актов полностью или в части: п</w:t>
      </w:r>
      <w:r w:rsidRPr="00100A6C">
        <w:rPr>
          <w:bCs/>
        </w:rPr>
        <w:t xml:space="preserve">остановление Пленума Верховного суда РФ от </w:t>
      </w:r>
      <w:r w:rsidRPr="00100A6C">
        <w:t>29.11.2007. № 48 // РГ. 08.12.2007. № 276.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0A6C">
        <w:rPr>
          <w:bCs/>
        </w:rPr>
        <w:t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rPr>
          <w:bCs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100A6C">
        <w:rPr>
          <w:bCs/>
        </w:rPr>
        <w:t xml:space="preserve">остановление Пленума Верховного суда РФ от </w:t>
      </w:r>
      <w:r w:rsidRPr="00100A6C">
        <w:t>26.06.2008 г. № 13. // РГ. 02.07.2008. № 140.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 xml:space="preserve"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</w:t>
      </w:r>
      <w:r w:rsidRPr="00100A6C">
        <w:lastRenderedPageBreak/>
        <w:t>к дисциплинарной ответственности»: постановление Пленума Верховного Суда РФ от 20.05.2010  г. № 11. // РГ. 28.05.2010. № 115.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</w:t>
      </w:r>
      <w:r w:rsidRPr="00100A6C">
        <w:lastRenderedPageBreak/>
        <w:t>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100A6C" w:rsidRPr="00100A6C" w:rsidRDefault="00100A6C" w:rsidP="00100A6C">
      <w:pPr>
        <w:ind w:firstLine="708"/>
        <w:jc w:val="both"/>
      </w:pPr>
      <w:r w:rsidRPr="00100A6C"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:rsidR="00100A6C" w:rsidRPr="00100A6C" w:rsidRDefault="00100A6C" w:rsidP="00100A6C">
      <w:pPr>
        <w:jc w:val="both"/>
      </w:pPr>
      <w:r w:rsidRPr="00100A6C">
        <w:t>(с изменениями на 28 ноября 2018 года).</w:t>
      </w:r>
    </w:p>
    <w:p w:rsidR="00100A6C" w:rsidRPr="00100A6C" w:rsidRDefault="00100A6C" w:rsidP="00100A6C">
      <w:pPr>
        <w:ind w:firstLine="709"/>
        <w:jc w:val="both"/>
      </w:pPr>
      <w:r w:rsidRPr="00100A6C"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100A6C" w:rsidRPr="00100A6C" w:rsidRDefault="00100A6C" w:rsidP="00100A6C">
      <w:pPr>
        <w:ind w:firstLine="709"/>
        <w:jc w:val="both"/>
      </w:pPr>
      <w:r w:rsidRPr="00100A6C"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100A6C" w:rsidRPr="00100A6C" w:rsidRDefault="00100A6C" w:rsidP="00100A6C">
      <w:pPr>
        <w:ind w:firstLine="709"/>
        <w:jc w:val="both"/>
      </w:pPr>
      <w:r w:rsidRPr="00100A6C"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100A6C" w:rsidRPr="00100A6C" w:rsidRDefault="00100A6C" w:rsidP="00100A6C">
      <w:pPr>
        <w:ind w:firstLine="709"/>
        <w:jc w:val="both"/>
      </w:pPr>
      <w:r w:rsidRPr="00100A6C"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100A6C" w:rsidRPr="00100A6C" w:rsidRDefault="00100A6C" w:rsidP="00100A6C">
      <w:pPr>
        <w:ind w:firstLine="709"/>
        <w:jc w:val="both"/>
      </w:pPr>
      <w:r w:rsidRPr="00100A6C"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100A6C" w:rsidRPr="00100A6C" w:rsidRDefault="00100A6C" w:rsidP="00100A6C">
      <w:pPr>
        <w:ind w:firstLine="709"/>
        <w:jc w:val="both"/>
      </w:pPr>
      <w:r w:rsidRPr="00100A6C"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100A6C" w:rsidRPr="00100A6C" w:rsidRDefault="00100A6C" w:rsidP="00100A6C">
      <w:pPr>
        <w:ind w:firstLine="709"/>
        <w:jc w:val="both"/>
      </w:pPr>
      <w:r w:rsidRPr="00100A6C"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100A6C" w:rsidRPr="00100A6C" w:rsidRDefault="00100A6C" w:rsidP="00100A6C">
      <w:pPr>
        <w:ind w:firstLine="709"/>
        <w:jc w:val="both"/>
        <w:rPr>
          <w:highlight w:val="yellow"/>
        </w:rPr>
      </w:pPr>
      <w:r w:rsidRPr="00100A6C">
        <w:t>О Концепции трансграничного информационного взаимодействия. Решение№7 от 09.08.2019г. ,г. Чолпон-Ата</w:t>
      </w:r>
    </w:p>
    <w:p w:rsidR="00100A6C" w:rsidRPr="00100A6C" w:rsidRDefault="00100A6C" w:rsidP="00100A6C">
      <w:pPr>
        <w:ind w:firstLine="709"/>
        <w:jc w:val="both"/>
        <w:rPr>
          <w:highlight w:val="yellow"/>
        </w:rPr>
      </w:pPr>
      <w:r w:rsidRPr="00100A6C"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</w:t>
      </w:r>
      <w:r w:rsidRPr="00100A6C">
        <w:lastRenderedPageBreak/>
        <w:t>Стандарт» : постановление Конституционного Суда РФ от 17.01.2008 г. № 1-П. // СЗ РФ. 28.01.2008. № 4. Ст. 300.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100A6C" w:rsidRPr="00100A6C" w:rsidRDefault="00100A6C" w:rsidP="00100A6C">
      <w:pPr>
        <w:ind w:firstLine="709"/>
        <w:jc w:val="both"/>
      </w:pPr>
      <w:r w:rsidRPr="00100A6C"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100A6C" w:rsidRPr="00100A6C" w:rsidRDefault="00100A6C" w:rsidP="00100A6C">
      <w:pPr>
        <w:ind w:firstLine="709"/>
        <w:jc w:val="both"/>
      </w:pPr>
    </w:p>
    <w:p w:rsidR="00100A6C" w:rsidRPr="00100A6C" w:rsidRDefault="00100A6C" w:rsidP="00100A6C">
      <w:pPr>
        <w:ind w:firstLine="709"/>
        <w:jc w:val="both"/>
        <w:rPr>
          <w:b/>
          <w:bCs/>
        </w:rPr>
      </w:pPr>
      <w:r w:rsidRPr="00100A6C">
        <w:rPr>
          <w:b/>
          <w:bCs/>
        </w:rPr>
        <w:t>Основные источники:</w:t>
      </w:r>
    </w:p>
    <w:p w:rsidR="00100A6C" w:rsidRPr="00100A6C" w:rsidRDefault="00100A6C" w:rsidP="00100A6C">
      <w:pPr>
        <w:ind w:firstLine="709"/>
        <w:jc w:val="both"/>
      </w:pPr>
    </w:p>
    <w:p w:rsidR="00100A6C" w:rsidRPr="00100A6C" w:rsidRDefault="00100A6C" w:rsidP="00100A6C">
      <w:pPr>
        <w:autoSpaceDE w:val="0"/>
        <w:autoSpaceDN w:val="0"/>
        <w:adjustRightInd w:val="0"/>
        <w:jc w:val="both"/>
      </w:pPr>
      <w:r w:rsidRPr="00100A6C"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100A6C" w:rsidRPr="00100A6C" w:rsidRDefault="00100A6C" w:rsidP="00100A6C">
      <w:pPr>
        <w:autoSpaceDE w:val="0"/>
        <w:autoSpaceDN w:val="0"/>
        <w:adjustRightInd w:val="0"/>
        <w:jc w:val="both"/>
      </w:pPr>
      <w:r w:rsidRPr="00100A6C">
        <w:t>2. Теория квалификации преступлений [Электронный ресурс] : учебное пособие для магистратуры / М.А. Кауфман. - М. : РГУП, 2017. - 78 с. - (Магистратура). - ISBN 978-5-93916-615-7</w:t>
      </w:r>
    </w:p>
    <w:p w:rsidR="00100A6C" w:rsidRPr="00100A6C" w:rsidRDefault="00100A6C" w:rsidP="00100A6C">
      <w:pPr>
        <w:jc w:val="both"/>
      </w:pPr>
      <w:r w:rsidRPr="00100A6C">
        <w:t xml:space="preserve">3. </w:t>
      </w:r>
      <w:r w:rsidRPr="00100A6C">
        <w:rPr>
          <w:bCs/>
          <w:kern w:val="36"/>
        </w:rPr>
        <w:t>Практика мирового судьи: применение уголовного закона : научно-практическое пособие / ред. Е.Н. Рахманова ; Рос.гос. ун-т правосудия. - М. : РГУП, 2017. - 362 с. - (Библиотека российского судьи). - Библиогр.: с. 356-363 (87 назв.). - ISBN 978-5-93916-594-5.</w:t>
      </w:r>
    </w:p>
    <w:p w:rsidR="00100A6C" w:rsidRPr="00100A6C" w:rsidRDefault="00100A6C" w:rsidP="00100A6C">
      <w:pPr>
        <w:autoSpaceDE w:val="0"/>
        <w:autoSpaceDN w:val="0"/>
        <w:adjustRightInd w:val="0"/>
        <w:jc w:val="both"/>
      </w:pPr>
      <w:r w:rsidRPr="00100A6C">
        <w:t xml:space="preserve">4. </w:t>
      </w:r>
      <w:r w:rsidRPr="00100A6C">
        <w:rPr>
          <w:bCs/>
          <w:kern w:val="36"/>
        </w:rPr>
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</w:r>
      <w:r w:rsidRPr="00100A6C">
        <w:t>.</w:t>
      </w:r>
    </w:p>
    <w:p w:rsidR="00100A6C" w:rsidRPr="00100A6C" w:rsidRDefault="00100A6C" w:rsidP="00100A6C">
      <w:pPr>
        <w:jc w:val="both"/>
      </w:pPr>
      <w:r w:rsidRPr="00100A6C">
        <w:t xml:space="preserve">5. </w:t>
      </w:r>
      <w:r w:rsidRPr="00100A6C">
        <w:rPr>
          <w:bCs/>
          <w:kern w:val="36"/>
        </w:rPr>
        <w:t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</w:r>
    </w:p>
    <w:p w:rsidR="00100A6C" w:rsidRPr="00100A6C" w:rsidRDefault="00100A6C" w:rsidP="00100A6C">
      <w:pPr>
        <w:jc w:val="both"/>
      </w:pPr>
      <w:r w:rsidRPr="00100A6C">
        <w:t>6. Дуюнов В.К. Квалификация преступлений: законодательство, теория, судебная практика [Электронный ресурс] : Монография. - 3. - Москва ; Москва : Издательский Центр РИОР : ООО "Научно - издательский центр ИНФРА-М", 2016. - 396 с. - ISBN 9785369015117.</w:t>
      </w:r>
    </w:p>
    <w:p w:rsidR="00100A6C" w:rsidRPr="00100A6C" w:rsidRDefault="00100A6C" w:rsidP="00100A6C">
      <w:pPr>
        <w:jc w:val="both"/>
      </w:pPr>
      <w:r w:rsidRPr="00100A6C">
        <w:t xml:space="preserve">7. </w:t>
      </w:r>
      <w:r w:rsidRPr="00100A6C">
        <w:rPr>
          <w:bCs/>
          <w:kern w:val="36"/>
        </w:rPr>
        <w:t>Уголовный процесс [Электронный ресурс] : Учебник. - 7 ;перераб. - Москва ; Москва : ООО "Юридическое издательство Норма" : ООО "Научно-издательский центр ИНФРА-М", 2019. - 752 с. - ISBN 9785917687940.</w:t>
      </w:r>
    </w:p>
    <w:p w:rsidR="00100A6C" w:rsidRPr="00100A6C" w:rsidRDefault="00100A6C" w:rsidP="00100A6C">
      <w:pPr>
        <w:ind w:firstLine="709"/>
        <w:contextualSpacing/>
        <w:jc w:val="both"/>
        <w:rPr>
          <w:rFonts w:eastAsia="MS ??"/>
          <w:b/>
          <w:bCs/>
        </w:rPr>
      </w:pPr>
      <w:r w:rsidRPr="00100A6C">
        <w:rPr>
          <w:rFonts w:eastAsia="MS ??"/>
          <w:b/>
          <w:bCs/>
        </w:rPr>
        <w:t>Программное обеспечение, Интернет-ресурсы:</w:t>
      </w:r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Официальный сайт  Президента Российской Федерации: </w:t>
      </w:r>
      <w:hyperlink r:id="rId16" w:history="1">
        <w:r w:rsidRPr="00100A6C">
          <w:rPr>
            <w:color w:val="0000FF"/>
            <w:u w:val="single"/>
          </w:rPr>
          <w:t>http://www.kremlin.ru/</w:t>
        </w:r>
      </w:hyperlink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Официальный сайт  Конституционного Суда Российской Федерации: </w:t>
      </w:r>
      <w:hyperlink r:id="rId17" w:history="1">
        <w:r w:rsidRPr="00100A6C">
          <w:rPr>
            <w:color w:val="0000FF"/>
            <w:u w:val="single"/>
          </w:rPr>
          <w:t>http://www.ksrf.ru/ru/</w:t>
        </w:r>
      </w:hyperlink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Официальный сайт  Верховного Суда Российской Федерации: </w:t>
      </w:r>
      <w:hyperlink r:id="rId18" w:history="1">
        <w:r w:rsidRPr="00100A6C">
          <w:rPr>
            <w:color w:val="0000FF"/>
            <w:u w:val="single"/>
          </w:rPr>
          <w:t>http://www.vsrf.ru/</w:t>
        </w:r>
      </w:hyperlink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Официальный сайт  Европейского суда по правам человека: (</w:t>
      </w:r>
      <w:hyperlink r:id="rId19" w:history="1">
        <w:r w:rsidRPr="00100A6C">
          <w:rPr>
            <w:color w:val="0000FF"/>
            <w:u w:val="single"/>
          </w:rPr>
          <w:t>www.echr.coe.int</w:t>
        </w:r>
      </w:hyperlink>
      <w:r w:rsidRPr="00100A6C">
        <w:t>).</w:t>
      </w:r>
    </w:p>
    <w:p w:rsidR="00100A6C" w:rsidRPr="00100A6C" w:rsidRDefault="00100A6C" w:rsidP="00100A6C">
      <w:pPr>
        <w:shd w:val="clear" w:color="auto" w:fill="FFFFFF"/>
        <w:ind w:firstLine="709"/>
        <w:jc w:val="both"/>
        <w:rPr>
          <w:color w:val="0000FF"/>
          <w:u w:val="single"/>
        </w:rPr>
      </w:pPr>
      <w:r w:rsidRPr="00100A6C">
        <w:t xml:space="preserve">Официальный сайт  Правительства Российской Федерации: </w:t>
      </w:r>
      <w:hyperlink r:id="rId20" w:history="1">
        <w:r w:rsidRPr="00100A6C">
          <w:rPr>
            <w:color w:val="0000FF"/>
            <w:u w:val="single"/>
          </w:rPr>
          <w:t>http://government.ru/</w:t>
        </w:r>
      </w:hyperlink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СПС Гарант.</w:t>
      </w:r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СПС Консультант Плюс.</w:t>
      </w:r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Ресурсы РГУП, доступные в библиотеке или  в локальной сети  по ссылке </w:t>
      </w:r>
      <w:hyperlink r:id="rId21" w:history="1">
        <w:r w:rsidRPr="00100A6C">
          <w:rPr>
            <w:color w:val="0000FF"/>
            <w:u w:val="single"/>
          </w:rPr>
          <w:t>www.ebiblioteka.ru</w:t>
        </w:r>
      </w:hyperlink>
      <w:r w:rsidRPr="00100A6C">
        <w:t>.</w:t>
      </w:r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Ресурсы РГУП, доступные в библиотеке или  в локальной сети  электронно-библиотечная система IPRbooks для студентов, преподавателей.по ссылке  </w:t>
      </w:r>
      <w:hyperlink r:id="rId22" w:history="1">
        <w:r w:rsidRPr="00100A6C">
          <w:rPr>
            <w:color w:val="0000FF"/>
            <w:u w:val="single"/>
          </w:rPr>
          <w:t>http://iprbookshop.ru</w:t>
        </w:r>
      </w:hyperlink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Ресурсы РГУП, доступные в библиотеке или в локальной сети Polpred.com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100A6C">
        <w:rPr>
          <w:rFonts w:eastAsia="Calibri"/>
          <w:b/>
          <w:bCs/>
        </w:rPr>
        <w:t>8. МАТЕРИАЛЬНО-ТЕХНИЧЕСКОЕ ОБЕСПЕЧЕНИЕ ПРОВЕДЕНИЯ ПРАКТИКИ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</w:t>
      </w:r>
      <w:r w:rsidRPr="00100A6C">
        <w:rPr>
          <w:rFonts w:eastAsia="Calibri"/>
          <w:color w:val="000000"/>
        </w:rPr>
        <w:lastRenderedPageBreak/>
        <w:t>информационных сетей. Рабочее место для практики должно быть оснащено персональным компьютером.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Для обеспечения прохождения производственной практики используются: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помещения по месту прохождения практики;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компьютерная и копировальная техника;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 xml:space="preserve">- канцелярские принадлежности; 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материалы дел, в том числе архивные, и иные материалы деятельности правоприменительных органов;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:rsidR="00572D80" w:rsidRPr="00572D80" w:rsidRDefault="00572D80" w:rsidP="00BF4925">
      <w:pPr>
        <w:jc w:val="both"/>
        <w:sectPr w:rsidR="00572D80" w:rsidRPr="00572D80">
          <w:footerReference w:type="default" r:id="rId23"/>
          <w:footerReference w:type="first" r:id="rId24"/>
          <w:pgSz w:w="11906" w:h="16838"/>
          <w:pgMar w:top="1134" w:right="850" w:bottom="1134" w:left="1701" w:header="0" w:footer="708" w:gutter="0"/>
          <w:cols w:space="720"/>
          <w:titlePg/>
          <w:docGrid w:linePitch="360"/>
        </w:sectPr>
      </w:pPr>
      <w:r>
        <w:t>компьютером</w:t>
      </w:r>
    </w:p>
    <w:p w:rsidR="00572D80" w:rsidRPr="00572D80" w:rsidRDefault="00572D80" w:rsidP="00572D80">
      <w:pPr>
        <w:rPr>
          <w:bCs/>
          <w:i/>
        </w:rPr>
      </w:pPr>
      <w:r w:rsidRPr="00572D80">
        <w:rPr>
          <w:bCs/>
          <w:i/>
        </w:rPr>
        <w:lastRenderedPageBreak/>
        <w:t>Приложение к Рабочей программе практики</w:t>
      </w:r>
    </w:p>
    <w:p w:rsidR="00572D80" w:rsidRPr="00572D80" w:rsidRDefault="00572D80" w:rsidP="00572D80">
      <w:pPr>
        <w:rPr>
          <w:b/>
          <w:bCs/>
          <w:i/>
        </w:rPr>
      </w:pPr>
    </w:p>
    <w:p w:rsidR="00572D80" w:rsidRPr="00572D80" w:rsidRDefault="00572D80" w:rsidP="00572D80">
      <w:pPr>
        <w:rPr>
          <w:b/>
          <w:bCs/>
        </w:rPr>
      </w:pPr>
      <w:r w:rsidRPr="00572D80">
        <w:rPr>
          <w:b/>
          <w:bCs/>
        </w:rPr>
        <w:t>КАРТА ОБЕСПЕЧЕННОСТИ ЛИТЕРАТУРОЙ</w:t>
      </w:r>
    </w:p>
    <w:p w:rsidR="00572D80" w:rsidRPr="00572D80" w:rsidRDefault="000E5426" w:rsidP="00572D80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12700" t="8255" r="6350" b="10795"/>
                <wp:wrapNone/>
                <wp:docPr id="2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21600 h 100000"/>
                            <a:gd name="T4" fmla="*/ 21600 w 100000"/>
                            <a:gd name="T5" fmla="*/ 21600 h 100000"/>
                            <a:gd name="T6" fmla="*/ 21600 w 100000"/>
                            <a:gd name="T7" fmla="*/ 0 h 100000"/>
                            <a:gd name="T8" fmla="*/ 0 w 100000"/>
                            <a:gd name="T9" fmla="*/ 0 h 100000"/>
                            <a:gd name="T10" fmla="*/ 0 w 100000"/>
                            <a:gd name="T11" fmla="*/ 0 h 100000"/>
                            <a:gd name="T12" fmla="*/ 100000 w 100000"/>
                            <a:gd name="T13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000" h="1000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79.8pt;margin-top:12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" path="m,l,21600r21600,l21600,,,xe" filled="f" strokeweight=".74pt">
                <v:path arrowok="t" o:extrusionok="f" o:connecttype="custom" o:connectlocs="0,0;0,0;0,0;0,0;0,0" o:connectangles="0,0,0,0,0" textboxrect="0,0,100000,100000"/>
              </v:shape>
            </w:pict>
          </mc:Fallback>
        </mc:AlternateContent>
      </w:r>
      <w:r w:rsidR="00572D80" w:rsidRPr="00572D80">
        <w:rPr>
          <w:bCs/>
        </w:rPr>
        <w:t>Кафедра уголовно</w:t>
      </w:r>
      <w:r w:rsidR="00BF4925">
        <w:rPr>
          <w:bCs/>
        </w:rPr>
        <w:t>-процессуального</w:t>
      </w:r>
      <w:r w:rsidR="00572D80" w:rsidRPr="00572D80">
        <w:rPr>
          <w:bCs/>
        </w:rPr>
        <w:t xml:space="preserve"> права </w:t>
      </w:r>
    </w:p>
    <w:p w:rsidR="00572D80" w:rsidRPr="00572D80" w:rsidRDefault="00572D80" w:rsidP="00572D80">
      <w:pPr>
        <w:rPr>
          <w:bCs/>
        </w:rPr>
      </w:pPr>
      <w:r w:rsidRPr="00572D80">
        <w:rPr>
          <w:bCs/>
        </w:rPr>
        <w:t>Направление подготовки (специальность) 04.04.01 Юриспруденция</w:t>
      </w:r>
    </w:p>
    <w:p w:rsidR="00572D80" w:rsidRPr="00572D80" w:rsidRDefault="00572D80" w:rsidP="00572D80">
      <w:pPr>
        <w:rPr>
          <w:bCs/>
        </w:rPr>
      </w:pPr>
      <w:r w:rsidRPr="00572D80">
        <w:rPr>
          <w:bCs/>
        </w:rPr>
        <w:t>Дисциплина  «ПРОИЗВОДСТВЕННАЯ (юридическая общепрофессиональная) ПРАКТИКА»</w:t>
      </w:r>
    </w:p>
    <w:p w:rsidR="00572D80" w:rsidRPr="00572D80" w:rsidRDefault="00572D80" w:rsidP="00572D80">
      <w:pPr>
        <w:rPr>
          <w:bCs/>
        </w:rPr>
      </w:pPr>
      <w:r w:rsidRPr="00572D80">
        <w:rPr>
          <w:bCs/>
        </w:rPr>
        <w:t>Курс 2; семестр 4</w:t>
      </w:r>
    </w:p>
    <w:tbl>
      <w:tblPr>
        <w:tblW w:w="15079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188"/>
        <w:gridCol w:w="5104"/>
        <w:gridCol w:w="1787"/>
      </w:tblGrid>
      <w:tr w:rsidR="00572D80" w:rsidRPr="00572D80" w:rsidTr="00BF4925">
        <w:trPr>
          <w:cantSplit/>
          <w:trHeight w:val="525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  <w:vAlign w:val="center"/>
          </w:tcPr>
          <w:p w:rsidR="00572D80" w:rsidRPr="00572D80" w:rsidRDefault="00572D80" w:rsidP="00572D80">
            <w:r w:rsidRPr="00572D80">
              <w:rPr>
                <w:b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593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Вид издания</w:t>
            </w:r>
          </w:p>
        </w:tc>
      </w:tr>
      <w:tr w:rsidR="00572D80" w:rsidRPr="00572D80" w:rsidTr="00BF4925">
        <w:trPr>
          <w:cantSplit/>
          <w:trHeight w:val="890"/>
          <w:jc w:val="center"/>
        </w:trPr>
        <w:tc>
          <w:tcPr>
            <w:tcW w:w="9145" w:type="dxa"/>
            <w:vMerge/>
            <w:vAlign w:val="center"/>
          </w:tcPr>
          <w:p w:rsidR="00572D80" w:rsidRPr="00572D80" w:rsidRDefault="00572D80" w:rsidP="00572D80"/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ЭБС</w:t>
            </w:r>
          </w:p>
          <w:p w:rsidR="00572D80" w:rsidRPr="00572D80" w:rsidRDefault="00572D80" w:rsidP="00572D80">
            <w:r w:rsidRPr="00572D80">
              <w:rPr>
                <w:b/>
              </w:rPr>
              <w:t>(указать ссылку)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Кол-во  печ. изд. в библиотеке вуза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</w:rPr>
              <w:t>ОСНОВНАЯ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Егорова Е. В.  Доказательства и доказывание в судебной практике по уголовным делам : практическое пособие / Е. В. Егорова, Д. А. Бурыка. — 3-е изд. — Москва : Издательство Юрайт, 2022. — 315 с. — (Профессиональная практика). — ISBN 978-5-534-05733-1. — Текст : электронный // Образовательная платформа Юрайт [сайт].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25" w:tooltip="https://urait.ru/bcode/493352" w:history="1">
              <w:r w:rsidR="00572D80" w:rsidRPr="00572D80">
                <w:rPr>
                  <w:rStyle w:val="ac"/>
                </w:rPr>
                <w:t>https://urait.ru/bcode/493352</w:t>
              </w:r>
            </w:hyperlink>
          </w:p>
          <w:p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Лазарева, В. А.  Доказывание в уголовном процессе : учебник для вузов / В. А. Лазарева. — 7-е изд., перераб. и доп. — Москва : Издательство Юрайт, 2022. — 263 с. — (Высшее образование). — ISBN 978-5-534-07326-3. — Текст : электронный // Образовательная платформа Юрайт [сайт].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26" w:tooltip="https://urait.ru/bcode/488616" w:history="1">
              <w:r w:rsidR="00572D80" w:rsidRPr="00572D80">
                <w:rPr>
                  <w:rStyle w:val="ac"/>
                </w:rPr>
                <w:t>https://urait.ru/bcode/488616</w:t>
              </w:r>
            </w:hyperlink>
            <w:r w:rsidR="00572D80" w:rsidRPr="00572D80">
              <w:t> </w:t>
            </w:r>
          </w:p>
          <w:p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Костенко, Р. В. Теоретические основы доказывания в уголовном судопроизводстве : учебное пособие / Р. В. Костенко. - Москва : Российский государственный университет правосудия (РГУП), 2020. - 61 с. - ISBN 978-5-93916-867-0. - Текст : электронный.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https://znanium.com/catalog/product/1689636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Максимова, Т. Ю. Профессиональные навыки юриста в уголовном судопроизводстве : учебное пособие / Т. Ю. Максимова, Е. А. Рубинштейн ; под ред. Е. А. Рубинштейна. — Москва : Норма : ИНФРА-М, 2022. — 112 с. - ISBN 978-5-91768-798-8.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 xml:space="preserve"> https://znanium.com/catalog/product/1816807 </w:t>
            </w:r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lastRenderedPageBreak/>
      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2022. — 204 с. — (Высшее образование). — ISBN 978-5-534-11016-6. — Текст : электронный // Образовательная платформа Юрайт [сайт].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 </w:t>
            </w:r>
            <w:hyperlink r:id="rId27" w:tooltip="https://urait.ru/bcode/488307" w:history="1">
              <w:r w:rsidRPr="00572D80">
                <w:rPr>
                  <w:rStyle w:val="ac"/>
                </w:rPr>
                <w:t>https://urait.ru/bcode/488307</w:t>
              </w:r>
            </w:hyperlink>
          </w:p>
          <w:p w:rsidR="00572D80" w:rsidRPr="00572D80" w:rsidRDefault="00572D80" w:rsidP="00572D80"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Ошибки в квалификации преступлений: монография / В. К. Андрианов, Д. А. Дорогин, Д. С. Корсун и др.; под ред. Ю. Е. Пудовочкина. – Москва : РГУП, 2020. – 424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978‑5‑93916‑849‑6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28" w:tooltip="https://op.raj.ru/index.php/fakultet-povysheniya-kvalifikatsii/21-bibliojudge/912-oshibki-v-kvalifikatsii-prestuplenij-monografiya" w:history="1">
              <w:r w:rsidR="00572D80" w:rsidRPr="00572D80">
                <w:rPr>
                  <w:rStyle w:val="ac"/>
                </w:rPr>
                <w:t>https://op.raj.ru/index.php/fakultet-povysheniya-kvalifikatsii/21-bibliojudge/912-oshibki-v-kvalifikatsii-prestuplenij-monografiya</w:t>
              </w:r>
            </w:hyperlink>
          </w:p>
          <w:p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Дуюнов В.К. Квалификация преступлений: законодательство, теория, судебная практика : Монография. - 4. - Москва ; Москва : Издательский Центр РИОР : ООО "Научно-издательский центр ИНФРА-М", 2019. - 431 с. - Режим доступа:http://znanium.com. - ISBN 978-5-369-01795-1.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29" w:tooltip="http://znanium.com/go.php?id=923814" w:history="1">
              <w:r w:rsidR="00572D80" w:rsidRPr="00572D80">
                <w:rPr>
                  <w:rStyle w:val="ac"/>
                  <w:bCs/>
                </w:rPr>
                <w:t>http://znanium.com/go.php?id=923814</w:t>
              </w:r>
            </w:hyperlink>
          </w:p>
          <w:p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2020)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Черненко Т.Г. Квалификация преступлений: вопросы теории и практики : монография / Черненко Т.Г. 3-е издание — Москва : Проспект, 2020. — 206 с. — ISBN 978-5-392-31005-0.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 </w:t>
            </w:r>
            <w:r w:rsidRPr="00572D80">
              <w:rPr>
                <w:bCs/>
                <w:u w:val="single"/>
              </w:rPr>
              <w:t>https://book.ru/book/937941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 xml:space="preserve">Ображиев К.В. Проблемы квалификации преступлений : монография / Ображиев К.В., Пикуров Н.И., под ред.  — Москва : Проспект, 2018. — 462 с. — ISBN 978-5-392-26920-4.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  <w:u w:val="single"/>
              </w:rPr>
              <w:t>https://book.ru/book/930829</w:t>
            </w:r>
          </w:p>
          <w:p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Масленникова Л. Н. Доказывание и принятие решений в состязательном уголовном судопроизводстве : монография / отв. ред. Л.Н. Масленникова. — 2-е изд., перераб. и доп. — Москва : Норма : ИНФРА-М, 2022. — 448 с. — DOI 10.12737/1234160. - ISBN 978-5-00156-153-8.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https://znanium.com/catalog/product/1836945</w:t>
            </w:r>
          </w:p>
          <w:p w:rsidR="00572D80" w:rsidRPr="00572D80" w:rsidRDefault="00572D80" w:rsidP="00572D80">
            <w:r w:rsidRPr="00572D80">
              <w:t xml:space="preserve"> 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2022. — 303 с. — (Профессиональные комментарии). — ISBN 978-5-534-10674-9. — Текст : электронный // Образовательная платформа Юрайт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 </w:t>
            </w:r>
            <w:hyperlink r:id="rId30" w:tooltip="https://urait.ru/bcode/470640" w:history="1">
              <w:r w:rsidRPr="00572D80">
                <w:rPr>
                  <w:rStyle w:val="ac"/>
                </w:rPr>
                <w:t>https://urait.ru/bcode/470640</w:t>
              </w:r>
            </w:hyperlink>
          </w:p>
          <w:p w:rsidR="00572D80" w:rsidRPr="00572D80" w:rsidRDefault="00572D80" w:rsidP="00572D80">
            <w:r w:rsidRPr="00572D80">
              <w:t> 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lastRenderedPageBreak/>
      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2022. — 246 с. — (Профессиональные комментарии). — ISBN 978-5-534-09489-3. — Текст : электронный // Образовательная платформа Юрайт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1" w:tooltip="https://urait.ru/bcode/470639" w:history="1">
              <w:r w:rsidR="00572D80" w:rsidRPr="00572D80">
                <w:rPr>
                  <w:rStyle w:val="ac"/>
                </w:rPr>
                <w:t>https://urait.ru/bcode/470639</w:t>
              </w:r>
            </w:hyperlink>
            <w:r w:rsidR="00572D80" w:rsidRPr="00572D80">
              <w:t> </w:t>
            </w:r>
          </w:p>
          <w:p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 xml:space="preserve">Петухов Н.А., Рябцева Е.В. Предупреждение коррупции в судебной деятельности: Научно-практическое пособие для мировых судей Москва : РГУП, 2020. – 180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978-5-93916-869-4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2" w:tooltip="https://op.raj.ru/index.php/fakultet-povysheniya-kvalifikatsii/21-bibliojudge/925-petukhov-ryabtseva-preduprezhdenie" w:history="1">
              <w:r w:rsidR="00572D80" w:rsidRPr="00572D80">
                <w:rPr>
                  <w:rStyle w:val="ac"/>
                </w:rPr>
                <w:t>https://op.raj.ru/index.php/fakultet-povysheniya-kvalifikatsii/21-bibliojudge/925-petukhov-ryabtseva-preduprezhdenie</w:t>
              </w:r>
            </w:hyperlink>
          </w:p>
          <w:p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Практика мирового судьи: применение уголовного закона : научно-практическое пособие / ; ред. Е.Н. Рахманова ; Рос. гос. ун-т правосудия. - М. : РГУП, 2017. - 362 с. - (Библиотека российского судьи). - Библиогр.: с. 356-363 (87 назв.). - ISBN 978-5-93916-594-5.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3" w:tooltip="http://op.raj.ru/index.php/fakultet-povysheniya-kvalifikatsii/21-bibliojudge/574-praktika-mirovogo-sudi-primenenie-ugolovnogo-zakona" w:history="1">
              <w:r w:rsidR="00572D80" w:rsidRPr="00572D80">
                <w:rPr>
                  <w:rStyle w:val="ac"/>
                  <w:bCs/>
                </w:rPr>
                <w:t>http://op.raj.ru/index.php/fakultet-povysheniya-kvalifikatsii/21-bibliojudge/574-praktika-mirovogo-sudi-primenenie-ugolovnogo-zakona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Ткачев В.Н.</w:t>
            </w:r>
          </w:p>
          <w:p w:rsidR="00572D80" w:rsidRPr="00572D80" w:rsidRDefault="00572D80" w:rsidP="00572D80">
            <w:r w:rsidRPr="00572D80">
              <w:rPr>
                <w:bCs/>
              </w:rPr>
              <w:t>Международно-правовые стандарты и конституционная законность в российской судебной практике : научно-практическое пособие / Ткачев В.Н.,Лыгин Н.Я. - М. : Статут, 2012. - 525 с. - ISBN 978-5-8354-0812-2.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4" w:tooltip="http://znanium.com/catalog/product/342815" w:history="1">
              <w:r w:rsidR="00572D80" w:rsidRPr="00572D80">
                <w:rPr>
                  <w:rStyle w:val="ac"/>
                </w:rPr>
                <w:t>http://znanium.com/catalog/product/342815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6</w:t>
            </w:r>
          </w:p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Комментарии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Клепицкий И.А. Комментарий к Уголовному кодексу Российской Федерации (постатейный). - 9. - Москва ; Москва : Издательский Центр РИОР : ООО "Научно-издательский центр ИНФРА-М", 2017. - 710 с. - Режим доступа:http://znanium.com. - ISBN 978-5-369-01658-9.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 </w:t>
            </w:r>
            <w:hyperlink r:id="rId35" w:tooltip="http://znanium.com/go.php?id=412281" w:history="1">
              <w:r w:rsidRPr="00572D80">
                <w:rPr>
                  <w:rStyle w:val="ac"/>
                </w:rPr>
                <w:t>http://znanium.com/go.php?id=412281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Комментарий к Уголовному кодексу Российской Федерации (постатейный) / ; под ред. Г.А. Есаков. - 7-е издание. - Москва : Проспект, 2017. - 736с. - Режим доступа:https://www.book.ru. - ISBN 978-5-392-23483-7.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6" w:tooltip="http://www.book.ru/book/921620" w:history="1">
              <w:r w:rsidR="00572D80" w:rsidRPr="00572D80">
                <w:rPr>
                  <w:rStyle w:val="ac"/>
                </w:rPr>
                <w:t>http://www.book.ru/book/921620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/>
                <w:bCs/>
              </w:rPr>
              <w:t>Монографии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pPr>
              <w:rPr>
                <w:bCs/>
              </w:rPr>
            </w:pPr>
            <w:r w:rsidRPr="00572D80">
              <w:lastRenderedPageBreak/>
              <w:t>Хабриева, Т. Я. Судебная практика в современной правовой системе России :  монография / Т. Я. Хабриева, В. В. Лазарев, А. В. Габов [и др.] ; под  ред. Т. Я. Хабриевой, В. В. Лазарева. — Москва : Институт  законодательства и сравнительного правоведения приравительстве  Российской Федерации : Норма : ИНФРА-М, 2020. — 432 с. - ISBN  978-5-91768-835-0.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pPr>
              <w:rPr>
                <w:u w:val="single"/>
              </w:rPr>
            </w:pPr>
            <w:hyperlink r:id="rId37" w:tooltip="https://znanium.com/catalog/document?id=357053" w:history="1">
              <w:r w:rsidR="00572D80" w:rsidRPr="00572D80">
                <w:rPr>
                  <w:rStyle w:val="ac"/>
                </w:rPr>
                <w:t>https://znanium.com/catalog/document?id=357053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  <w:p w:rsidR="00572D80" w:rsidRPr="00572D80" w:rsidRDefault="00572D80" w:rsidP="00572D80">
            <w:pPr>
              <w:rPr>
                <w:u w:val="single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Лупинская, П. А. Решения в уголовном судопроизводстве : теория, законодательство, практика / П.А. Лупинская. — 2-e изд., перераб. и доп. — Москва : Норма : ИНФРА-М, 2022. — 240 с. - ISBN 978-5-91768-581-6.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 xml:space="preserve">https://znanium.com/catalog/product/1852620 </w:t>
            </w:r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Клеандров, М. И. Правосудие и справедливость : монография / М. И. Клеандров. - Москва : Норма : ИНФРА-М, 2022. - 364 с. - ISBN 978-5-00156-194-1.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u w:val="single"/>
              </w:rPr>
              <w:t>https://znanium.com/catalog/product/1816287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/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Тимошенко Ю.А.</w:t>
            </w:r>
            <w:r w:rsidRPr="00572D80">
              <w:rPr>
                <w:bCs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/ Ю.А. Тимошенко. - М. : Проспект, 2017. - 240 с. - ISBN 978-5-392-21808-0.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8" w:tooltip="https://www.book.ru/book/922227" w:history="1">
              <w:r w:rsidR="00572D80" w:rsidRPr="00572D80">
                <w:rPr>
                  <w:rStyle w:val="ac"/>
                </w:rPr>
                <w:t>https://www.book.ru/book/922227</w:t>
              </w:r>
            </w:hyperlink>
            <w:r w:rsidR="00572D80" w:rsidRPr="00572D80">
              <w:t xml:space="preserve"> </w:t>
            </w:r>
          </w:p>
          <w:p w:rsidR="00572D80" w:rsidRPr="00572D80" w:rsidRDefault="00572D80" w:rsidP="00572D80"/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t>1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Совокупность преступлений: проблемы теории и практики квалификации : монография / ; ред. Ю.Е. Пудовочкин. - Москва : РГУП, 2016. - 364 с. - (Библиотека российского судьи). - ISBN 978-5-93916-553-2.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39" w:tooltip="http://op.raj.ru/index.php/fakultet-povysheniya-kvalifikatsii/21-bibliojudge/469-sovokupnost-prestuplenij-problemy-teorii-i-praktiki-kvalifikatsii" w:history="1">
              <w:r w:rsidR="00572D80" w:rsidRPr="00572D80">
                <w:rPr>
                  <w:rStyle w:val="ac"/>
                </w:rPr>
                <w:t>http://op.raj.ru/index.php/fakultet-povysheniya-kvalifikatsii/21-bibliojudge/469-sovokupnost-prestuplenij-problemy-teorii-i-praktiki-kvalifikatsii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Дорогин Д.А.</w:t>
            </w:r>
            <w:r w:rsidRPr="00572D80">
              <w:rPr>
                <w:bCs/>
              </w:rPr>
              <w:br/>
              <w:t>Обстоятельства, исключающие уголовную ответственность: проблемы теории и практики : учебное пособие / Д.А. Дорогин. - М. : РГУП, 2017. - 138 с. - (Магистратура). - Библиогр.: с. 126-128 (50 назв.). - PDF. - ISBN 978-5-93916-591-4.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40" w:tooltip="http://op.raj.ru/index.php/srednee-professionalnoe-obrazovanie-2/544-obstoyatelstva-isklyuchayushchie-ugolovnuyu-otvetstvennost-problem" w:history="1">
              <w:r w:rsidR="00572D80" w:rsidRPr="00572D80">
                <w:rPr>
                  <w:rStyle w:val="ac"/>
                </w:rPr>
                <w:t>http://op.raj.ru/index.php/srednee-professionalnoe-obrazovanie-2/544-obstoyatelstva-isklyuchayushchie-ugolovnuyu-otvetstvennost-problem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5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Простосердов М.А.</w:t>
            </w:r>
          </w:p>
          <w:p w:rsidR="00572D80" w:rsidRPr="00572D80" w:rsidRDefault="00572D80" w:rsidP="00572D80">
            <w:r w:rsidRPr="00572D80">
              <w:rPr>
                <w:bCs/>
              </w:rPr>
              <w:t>Преступления против собственности : учебное пособие / М.А. Простосердов. - М. : РГУП, 2017. - 74 с. - (Магистратура). - Библиогр.: с.70-75 (47 назв.). - PDF. - ISBN 978-5-93916-579-2.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41" w:tooltip="http://op.raj.ru/index.php/srednee-professionalnoe-obrazovanie-2/545-prestupleniya-protiv-sobstvennosti-uchebnoe-posobie" w:history="1">
              <w:r w:rsidR="00572D80" w:rsidRPr="00572D80">
                <w:rPr>
                  <w:rStyle w:val="ac"/>
                </w:rPr>
                <w:t>http://op.raj.ru/index.php/srednee-professionalnoe-obrazovanie-2/545-prestupleniya-protiv-sobstvennosti-uchebnoe-posobie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3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lastRenderedPageBreak/>
              <w:t>Федик Е.Н.</w:t>
            </w:r>
          </w:p>
          <w:p w:rsidR="00572D80" w:rsidRPr="00572D80" w:rsidRDefault="00572D80" w:rsidP="00572D80">
            <w:r w:rsidRPr="00572D80">
              <w:rPr>
                <w:bCs/>
              </w:rPr>
              <w:t>Проблемы квалификации преступлений против здоровья населения (ст. 228, 228-1 УК РФ) : лекция / Е.Н. Федик. - М. : РГУП, 2017. - 77 с. - (Магистратура). - Библиогр.: с. 77 (7 назв.). - PDF. - ISBN 978-5-93916-593-8.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42" w:tooltip="http://op.raj.ru/index.php/srednee-professionalnoe-obrazovanie-2/546-problemy-kvalifikatsii-prestuplenij-protiv-zdorovya-naseleniya-st-228-2" w:history="1">
              <w:r w:rsidR="00572D80" w:rsidRPr="00572D80">
                <w:rPr>
                  <w:rStyle w:val="ac"/>
                </w:rPr>
                <w:t>http://op.raj.ru/index.php/srednee-professionalnoe-obrazovanie-2/546-problemy-kvalifikatsii-prestuplenij-protiv-zdorovya-naseleniya-st-228-2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4</w:t>
            </w:r>
          </w:p>
        </w:tc>
      </w:tr>
      <w:tr w:rsidR="00572D80" w:rsidRPr="00572D80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Бриллиантов А.В.</w:t>
            </w:r>
          </w:p>
          <w:p w:rsidR="00572D80" w:rsidRPr="00572D80" w:rsidRDefault="00572D80" w:rsidP="00572D80">
            <w:r w:rsidRPr="00572D80">
              <w:rPr>
                <w:bCs/>
              </w:rPr>
              <w:t>Должностное лицо по уголовному законодательству Российской Федерации: понятие, виды, признаки : лекция / А.В. Бриллиантов, Е.Ю. Четвертакова. - М. : РГУП, 2017. - 57 с. - (Магистратура). - PDF. - ISBN 978-5-93916-580-8.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:rsidR="00572D80" w:rsidRPr="00572D80" w:rsidRDefault="002319F7" w:rsidP="00572D80">
            <w:hyperlink r:id="rId43" w:tooltip="http://op.raj.ru/index.php/srednee-professionalnoe-obrazovanie-2/557-dolzhnostnoe-litso-po-ugolovnomu-zakonodatelstvu-rf-ponyatie-vidy" w:history="1">
              <w:r w:rsidR="00572D80" w:rsidRPr="00572D80">
                <w:rPr>
                  <w:rStyle w:val="ac"/>
                </w:rPr>
                <w:t>http://op.raj.ru/index.php/srednee-professionalnoe-obrazovanie-2/557-dolzhnostnoe-litso-po-ugolovnomu-zakonodatelstvu-rf-ponyatie-vidy</w:t>
              </w:r>
            </w:hyperlink>
          </w:p>
          <w:p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</w:tbl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pPr>
        <w:rPr>
          <w:b/>
          <w:bCs/>
        </w:rPr>
      </w:pPr>
    </w:p>
    <w:p w:rsidR="00572D80" w:rsidRPr="00572D80" w:rsidRDefault="00572D80" w:rsidP="00572D80">
      <w:r w:rsidRPr="00572D80">
        <w:t xml:space="preserve">Зав. библиотекой ___________  </w:t>
      </w:r>
      <w:r w:rsidR="00BF4925">
        <w:t>Зелинская Е.А</w:t>
      </w:r>
      <w:r w:rsidRPr="00572D80">
        <w:t xml:space="preserve">.                                                                    Зав. кафедрой_______________  </w:t>
      </w:r>
      <w:r w:rsidR="00BF4925">
        <w:t>Калиновский К.Б.</w:t>
      </w:r>
    </w:p>
    <w:p w:rsidR="00572D80" w:rsidRPr="00572D80" w:rsidRDefault="00572D80" w:rsidP="00572D80"/>
    <w:p w:rsidR="00572D80" w:rsidRPr="00572D80" w:rsidRDefault="00572D80" w:rsidP="00572D80"/>
    <w:p w:rsidR="00572D80" w:rsidRPr="00572D80" w:rsidRDefault="00572D80" w:rsidP="00572D80"/>
    <w:p w:rsidR="00BF4925" w:rsidRDefault="00BF4925" w:rsidP="00572D80">
      <w:pPr>
        <w:sectPr w:rsidR="00BF4925" w:rsidSect="00572D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BF4925" w:rsidRPr="00BF4925" w:rsidRDefault="00BF4925" w:rsidP="00BF4925">
      <w:pPr>
        <w:keepNext/>
        <w:keepLines/>
        <w:widowControl w:val="0"/>
        <w:outlineLvl w:val="4"/>
        <w:rPr>
          <w:rFonts w:eastAsia="Calibri"/>
          <w:b/>
          <w:lang w:eastAsia="en-US"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высшего образования</w:t>
      </w:r>
    </w:p>
    <w:p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:rsidR="00BF4925" w:rsidRPr="00BF4925" w:rsidRDefault="00BF4925" w:rsidP="00BF4925">
      <w:pPr>
        <w:jc w:val="center"/>
      </w:pP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Паспорт фонда оценочных средств</w:t>
      </w:r>
    </w:p>
    <w:p w:rsidR="00BF4925" w:rsidRPr="00BF4925" w:rsidRDefault="00BF4925" w:rsidP="00BF4925">
      <w:pPr>
        <w:widowControl w:val="0"/>
        <w:jc w:val="center"/>
        <w:rPr>
          <w:b/>
          <w:bCs/>
        </w:rPr>
      </w:pPr>
      <w:r w:rsidRPr="00BF4925">
        <w:rPr>
          <w:b/>
          <w:bCs/>
        </w:rPr>
        <w:t>по дисциплине «Производственная (юридическая общепрофессиональная) практика»</w:t>
      </w:r>
    </w:p>
    <w:p w:rsidR="00BF4925" w:rsidRPr="00BF4925" w:rsidRDefault="00BF4925" w:rsidP="00BF4925">
      <w:pPr>
        <w:rPr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№</w:t>
            </w:r>
          </w:p>
          <w:p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Наименование оценочного средства</w:t>
            </w:r>
          </w:p>
        </w:tc>
      </w:tr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ОПК-2; ОПК-3; ОПК-4;</w:t>
            </w:r>
          </w:p>
          <w:p w:rsidR="00BF4925" w:rsidRPr="00BF4925" w:rsidRDefault="00BF4925" w:rsidP="00BF4925">
            <w:r w:rsidRPr="00BF4925">
              <w:t>ОПК-5; ОПК-6; ОПК-7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Собеседование, дискуссия</w:t>
            </w:r>
          </w:p>
        </w:tc>
      </w:tr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ОПК-2; ОПК-3; ОПК-4;</w:t>
            </w:r>
          </w:p>
          <w:p w:rsidR="00BF4925" w:rsidRPr="00BF4925" w:rsidRDefault="00BF4925" w:rsidP="00BF4925">
            <w:r w:rsidRPr="00BF4925">
              <w:t>ОПК-5; ОПК-6; ОПК-7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Макет уголовного дела </w:t>
            </w:r>
          </w:p>
        </w:tc>
      </w:tr>
      <w:tr w:rsidR="00BF4925" w:rsidRPr="00BF4925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t>Завершающий этап. Подготовка отчета по практике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r w:rsidRPr="00BF4925">
              <w:t>ОПК-2; ОПК-3; ОПК-4;</w:t>
            </w:r>
          </w:p>
          <w:p w:rsidR="00BF4925" w:rsidRPr="00BF4925" w:rsidRDefault="00BF4925" w:rsidP="00BF4925">
            <w:r w:rsidRPr="00BF4925">
              <w:t>ОПК-5; ОПК-6; ОПК-7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Отчет по практике,</w:t>
            </w:r>
          </w:p>
          <w:p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Индивидуальное задание </w:t>
            </w:r>
          </w:p>
        </w:tc>
      </w:tr>
    </w:tbl>
    <w:p w:rsidR="00BF4925" w:rsidRPr="00BF4925" w:rsidRDefault="00BF4925" w:rsidP="00BF4925"/>
    <w:p w:rsidR="00BF4925" w:rsidRPr="00BF4925" w:rsidRDefault="00BF4925" w:rsidP="00BF4925">
      <w:pPr>
        <w:jc w:val="both"/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br w:type="page"/>
      </w:r>
      <w:r w:rsidRPr="00BF4925">
        <w:rPr>
          <w:b/>
          <w:bCs/>
        </w:rPr>
        <w:lastRenderedPageBreak/>
        <w:t>Федеральное государственное бюджетное образовательное учреждение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/уголовно-процессуального </w:t>
      </w:r>
      <w:r w:rsidRPr="00BF4925">
        <w:rPr>
          <w:b/>
          <w:bCs/>
        </w:rPr>
        <w:t>права</w:t>
      </w:r>
    </w:p>
    <w:p w:rsidR="00BF4925" w:rsidRPr="00BF4925" w:rsidRDefault="00BF4925" w:rsidP="00BF4925">
      <w:pPr>
        <w:jc w:val="center"/>
      </w:pPr>
    </w:p>
    <w:p w:rsidR="00BF4925" w:rsidRPr="000E5426" w:rsidRDefault="00BF4925" w:rsidP="000E5426">
      <w:pPr>
        <w:jc w:val="center"/>
        <w:rPr>
          <w:b/>
          <w:bCs/>
        </w:rPr>
      </w:pPr>
      <w:r w:rsidRPr="00BF4925">
        <w:rPr>
          <w:b/>
          <w:bCs/>
        </w:rPr>
        <w:t xml:space="preserve">Оценочное </w:t>
      </w:r>
      <w:r w:rsidR="000E5426">
        <w:rPr>
          <w:b/>
          <w:bCs/>
        </w:rPr>
        <w:t>средство: макет уголовного дела</w:t>
      </w:r>
    </w:p>
    <w:p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ОПК-2. </w:t>
      </w:r>
      <w:r w:rsidRPr="00BF4925">
        <w:rPr>
          <w:rFonts w:eastAsia="Arial"/>
          <w:color w:val="000000"/>
          <w:sz w:val="22"/>
          <w:szCs w:val="22"/>
        </w:rPr>
        <w:t xml:space="preserve">Способен самостоятельно готовить экспертные юридические </w:t>
      </w:r>
      <w:r w:rsidRPr="00BF4925">
        <w:rPr>
          <w:color w:val="000000"/>
          <w:sz w:val="22"/>
          <w:szCs w:val="22"/>
        </w:rPr>
        <w:t>заключения и проводить экспертизу нормативных (индивидуальных) правовых актов.</w:t>
      </w:r>
    </w:p>
    <w:p w:rsidR="00BF4925" w:rsidRPr="00BF4925" w:rsidRDefault="00BF4925" w:rsidP="00BF4925">
      <w:pPr>
        <w:ind w:firstLine="709"/>
        <w:jc w:val="both"/>
        <w:rPr>
          <w:color w:val="000000"/>
          <w:sz w:val="22"/>
          <w:szCs w:val="22"/>
        </w:rPr>
      </w:pPr>
      <w:r w:rsidRPr="00BF4925">
        <w:t xml:space="preserve">ОПК-3. </w:t>
      </w:r>
      <w:r w:rsidRPr="00BF4925">
        <w:rPr>
          <w:rFonts w:eastAsia="Arial"/>
          <w:color w:val="000000"/>
          <w:sz w:val="22"/>
          <w:szCs w:val="22"/>
        </w:rPr>
        <w:t>Способен квалифицированно толковать правовые акты, в том числе в ситуациях наличия пробелов и коллизий норм права.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ОПК-4. </w:t>
      </w:r>
      <w:r w:rsidRPr="00BF4925">
        <w:rPr>
          <w:rFonts w:eastAsia="Arial"/>
          <w:color w:val="000000"/>
          <w:sz w:val="22"/>
          <w:szCs w:val="22"/>
        </w:rPr>
        <w:t>Способен письменно и устно аргументировать правовую позицию по делу, в том числе в состязательных процессах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ОПК-5. </w:t>
      </w:r>
      <w:r w:rsidRPr="00BF4925">
        <w:rPr>
          <w:rFonts w:eastAsia="Arial"/>
          <w:color w:val="000000"/>
          <w:sz w:val="22"/>
          <w:szCs w:val="22"/>
        </w:rPr>
        <w:t>Способен самостоятельно составлять юридические документы и разрабатывать проекты нормативных (индивидуальных) правовых актов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ОПК-6. </w:t>
      </w:r>
      <w:r w:rsidRPr="00BF4925">
        <w:rPr>
          <w:rFonts w:eastAsia="Arial"/>
          <w:color w:val="000000"/>
          <w:sz w:val="22"/>
          <w:szCs w:val="22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ОПК-7. </w:t>
      </w:r>
      <w:r w:rsidRPr="00BF4925">
        <w:rPr>
          <w:rFonts w:eastAsia="Arial"/>
          <w:color w:val="000000"/>
          <w:sz w:val="22"/>
          <w:szCs w:val="22"/>
        </w:rPr>
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</w:r>
    </w:p>
    <w:p w:rsidR="00BF4925" w:rsidRPr="00BF4925" w:rsidRDefault="00BF4925" w:rsidP="00BF4925">
      <w:pPr>
        <w:ind w:firstLine="709"/>
        <w:jc w:val="both"/>
      </w:pPr>
    </w:p>
    <w:p w:rsidR="00BF4925" w:rsidRPr="00BF4925" w:rsidRDefault="000E5426" w:rsidP="000E5426">
      <w:pPr>
        <w:ind w:firstLine="709"/>
        <w:jc w:val="both"/>
      </w:pPr>
      <w:r>
        <w:t>2. Содержание задания</w:t>
      </w:r>
    </w:p>
    <w:p w:rsidR="00BF4925" w:rsidRPr="00BF4925" w:rsidRDefault="00BF4925" w:rsidP="000E5426">
      <w:pPr>
        <w:ind w:firstLine="709"/>
        <w:jc w:val="both"/>
      </w:pPr>
      <w:r w:rsidRPr="00BF4925">
        <w:t>Индивидуальным заданием может быть предусмотрено составление макета уголовного дела, содержащего процессуальные документы, с которыми студенты работали во время прохождения практики: ходатайство о вступлении в дело, ходатайство о прекращении уголовного дела, ходатайство о переквалификации деяний, ходатайство о назначении экспертизы, ходатайство об изменении меры пресечения, жалоба на действия должностных лиц, жалоба на неправомерный отказ в возбуждении уголовного дела, ходатайство о приобщении к делу доказательств, ходатайство об истребовании доказательств, гражданский иск в защиту имущественных интересов потерпевших, проекты апелляционных, кассационных и надзорных жалоб на пригов</w:t>
      </w:r>
      <w:r w:rsidR="000E5426">
        <w:t xml:space="preserve">ор суда, возражений на жалобы. </w:t>
      </w:r>
    </w:p>
    <w:p w:rsidR="00BF4925" w:rsidRPr="00BF4925" w:rsidRDefault="000E5426" w:rsidP="000E5426">
      <w:pPr>
        <w:ind w:firstLine="709"/>
        <w:jc w:val="both"/>
      </w:pPr>
      <w:r>
        <w:t>3. Критерии оценки: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126"/>
      </w:tblGrid>
      <w:tr w:rsidR="00BF4925" w:rsidRPr="00BF4925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Сформированные</w:t>
            </w:r>
          </w:p>
          <w:p w:rsidR="00BF4925" w:rsidRPr="00BF4925" w:rsidRDefault="00BF4925" w:rsidP="00BF4925">
            <w:pPr>
              <w:jc w:val="both"/>
            </w:pPr>
            <w:r w:rsidRPr="00BF4925">
              <w:t>систематические знания, сформированные умения, навыки</w:t>
            </w:r>
          </w:p>
          <w:p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:rsidR="00BF4925" w:rsidRPr="00BF4925" w:rsidRDefault="00BF4925" w:rsidP="00BF4925">
            <w:pPr>
              <w:jc w:val="both"/>
            </w:pPr>
            <w:r w:rsidRPr="00BF4925">
              <w:t>Сформированные, но содержащие отдельные пробелы знания, Содержащие отдельные пробелы, но в целом сформированные умения, навыки</w:t>
            </w:r>
          </w:p>
          <w:p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:rsidR="00BF4925" w:rsidRPr="00BF4925" w:rsidRDefault="00BF4925" w:rsidP="00BF4925">
            <w:pPr>
              <w:jc w:val="both"/>
            </w:pPr>
            <w:r w:rsidRPr="00BF4925">
              <w:t>Общие, но не структурированные знания, частично сформированные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«зачтено»</w:t>
            </w:r>
          </w:p>
        </w:tc>
      </w:tr>
      <w:tr w:rsidR="00BF4925" w:rsidRPr="00BF4925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Фрагментарные, не сформированные знания,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«не зачтено»</w:t>
            </w:r>
          </w:p>
        </w:tc>
      </w:tr>
    </w:tbl>
    <w:p w:rsidR="00BF4925" w:rsidRPr="00BF4925" w:rsidRDefault="00BF4925" w:rsidP="00BF4925">
      <w:pPr>
        <w:jc w:val="both"/>
      </w:pPr>
    </w:p>
    <w:p w:rsidR="00BF4925" w:rsidRPr="00BF4925" w:rsidRDefault="00BF4925" w:rsidP="00BF4925">
      <w:pPr>
        <w:jc w:val="both"/>
      </w:pPr>
    </w:p>
    <w:p w:rsidR="00BF4925" w:rsidRPr="00BF4925" w:rsidRDefault="00BF4925" w:rsidP="00BF4925">
      <w:pPr>
        <w:jc w:val="right"/>
      </w:pPr>
      <w:r w:rsidRPr="00BF4925">
        <w:t>Составитель _______________ /</w:t>
      </w:r>
      <w:r w:rsidR="000E5426">
        <w:t>С.А. Ялышев</w:t>
      </w:r>
    </w:p>
    <w:p w:rsidR="00BF4925" w:rsidRPr="00BF4925" w:rsidRDefault="00BF4925" w:rsidP="00BF4925">
      <w:pPr>
        <w:jc w:val="right"/>
      </w:pPr>
    </w:p>
    <w:p w:rsidR="00BF4925" w:rsidRPr="00BF4925" w:rsidRDefault="00BF4925" w:rsidP="00BF4925">
      <w:pPr>
        <w:jc w:val="right"/>
      </w:pPr>
      <w:r w:rsidRPr="00BF4925">
        <w:t xml:space="preserve">Заведующий кафедрой __________________/ </w:t>
      </w:r>
      <w:r w:rsidR="000E5426">
        <w:t>К.Б. Калиновский</w:t>
      </w:r>
    </w:p>
    <w:p w:rsidR="00BF4925" w:rsidRPr="000E5426" w:rsidRDefault="00BF4925" w:rsidP="000E5426">
      <w:r w:rsidRPr="00BF4925">
        <w:br w:type="page"/>
      </w:r>
      <w:r w:rsidRPr="00BF4925">
        <w:rPr>
          <w:b/>
          <w:bCs/>
        </w:rPr>
        <w:lastRenderedPageBreak/>
        <w:t xml:space="preserve"> 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:rsidR="00BF4925" w:rsidRPr="00BF4925" w:rsidRDefault="00BF4925" w:rsidP="00BF4925">
      <w:pPr>
        <w:jc w:val="center"/>
      </w:pPr>
    </w:p>
    <w:p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Оценочное средство: отчет по практике</w:t>
      </w:r>
    </w:p>
    <w:p w:rsidR="00BF4925" w:rsidRPr="00BF4925" w:rsidRDefault="00BF4925" w:rsidP="00BF4925">
      <w:pPr>
        <w:jc w:val="center"/>
        <w:rPr>
          <w:b/>
          <w:bCs/>
        </w:rPr>
      </w:pPr>
    </w:p>
    <w:p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ОПК-2. </w:t>
      </w:r>
      <w:r w:rsidRPr="00BF4925">
        <w:rPr>
          <w:rFonts w:eastAsia="Arial"/>
          <w:color w:val="000000"/>
          <w:sz w:val="22"/>
          <w:szCs w:val="22"/>
        </w:rPr>
        <w:t xml:space="preserve">Способен самостоятельно готовить экспертные юридические </w:t>
      </w:r>
      <w:r w:rsidRPr="00BF4925">
        <w:rPr>
          <w:color w:val="000000"/>
          <w:sz w:val="22"/>
          <w:szCs w:val="22"/>
        </w:rPr>
        <w:t>заключения и проводить экспертизу нормативных (индивидуальных) правовых актов.</w:t>
      </w:r>
    </w:p>
    <w:p w:rsidR="00BF4925" w:rsidRPr="00BF4925" w:rsidRDefault="00BF4925" w:rsidP="00BF4925">
      <w:pPr>
        <w:ind w:firstLine="709"/>
        <w:jc w:val="both"/>
        <w:rPr>
          <w:color w:val="000000"/>
          <w:sz w:val="22"/>
          <w:szCs w:val="22"/>
        </w:rPr>
      </w:pPr>
      <w:r w:rsidRPr="00BF4925">
        <w:t xml:space="preserve">ОПК-3. </w:t>
      </w:r>
      <w:r w:rsidRPr="00BF4925">
        <w:rPr>
          <w:rFonts w:eastAsia="Arial"/>
          <w:color w:val="000000"/>
          <w:sz w:val="22"/>
          <w:szCs w:val="22"/>
        </w:rPr>
        <w:t>Способен квалифицированно толковать правовые акты, в том числе в ситуациях наличия пробелов и коллизий норм права.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ОПК-4. </w:t>
      </w:r>
      <w:r w:rsidRPr="00BF4925">
        <w:rPr>
          <w:rFonts w:eastAsia="Arial"/>
          <w:color w:val="000000"/>
          <w:sz w:val="22"/>
          <w:szCs w:val="22"/>
        </w:rPr>
        <w:t>Способен письменно и устно аргументировать правовую позицию по делу, в том числе в состязательных процессах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ОПК-5. </w:t>
      </w:r>
      <w:r w:rsidRPr="00BF4925">
        <w:rPr>
          <w:rFonts w:eastAsia="Arial"/>
          <w:color w:val="000000"/>
          <w:sz w:val="22"/>
          <w:szCs w:val="22"/>
        </w:rPr>
        <w:t>Способен самостоятельно составлять юридические документы и разрабатывать проекты нормативных (индивидуальных) правовых актов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ОПК-6. </w:t>
      </w:r>
      <w:r w:rsidRPr="00BF4925">
        <w:rPr>
          <w:rFonts w:eastAsia="Arial"/>
          <w:color w:val="000000"/>
          <w:sz w:val="22"/>
          <w:szCs w:val="22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</w:r>
    </w:p>
    <w:p w:rsidR="00BF4925" w:rsidRPr="00BF4925" w:rsidRDefault="00BF4925" w:rsidP="00BF4925">
      <w:pPr>
        <w:ind w:firstLine="709"/>
        <w:jc w:val="both"/>
      </w:pPr>
      <w:r w:rsidRPr="00BF4925">
        <w:t xml:space="preserve">ОПК-7. </w:t>
      </w:r>
      <w:r w:rsidRPr="00BF4925">
        <w:rPr>
          <w:rFonts w:eastAsia="Arial"/>
          <w:color w:val="000000"/>
          <w:sz w:val="22"/>
          <w:szCs w:val="22"/>
        </w:rPr>
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</w:r>
    </w:p>
    <w:p w:rsidR="00BF4925" w:rsidRPr="00BF4925" w:rsidRDefault="00BF4925" w:rsidP="00BF4925">
      <w:pPr>
        <w:ind w:firstLine="709"/>
        <w:jc w:val="right"/>
      </w:pPr>
    </w:p>
    <w:p w:rsidR="00BF4925" w:rsidRPr="00BF4925" w:rsidRDefault="00BF4925" w:rsidP="00BF4925">
      <w:pPr>
        <w:widowControl w:val="0"/>
        <w:ind w:firstLine="709"/>
        <w:rPr>
          <w:rFonts w:eastAsia="Calibri"/>
        </w:rPr>
      </w:pPr>
      <w:r w:rsidRPr="00BF4925">
        <w:rPr>
          <w:rFonts w:eastAsia="Calibri"/>
        </w:rPr>
        <w:t>2. Требования к отчету о практике.</w:t>
      </w:r>
    </w:p>
    <w:p w:rsidR="00BF4925" w:rsidRPr="00BF4925" w:rsidRDefault="00BF4925" w:rsidP="00BF4925">
      <w:pPr>
        <w:widowControl w:val="0"/>
        <w:ind w:firstLine="709"/>
        <w:rPr>
          <w:rFonts w:eastAsia="Calibri"/>
        </w:rPr>
      </w:pPr>
    </w:p>
    <w:p w:rsidR="00BF4925" w:rsidRPr="00BF4925" w:rsidRDefault="00BF4925" w:rsidP="00BF4925">
      <w:pPr>
        <w:ind w:firstLine="709"/>
        <w:jc w:val="both"/>
      </w:pPr>
      <w:r w:rsidRPr="00BF4925">
        <w:t>Отчёт о практике должен содержать ответы на основные вопросы, поставленные в индивидуальном задании в ходе практики.</w:t>
      </w:r>
    </w:p>
    <w:p w:rsidR="00BF4925" w:rsidRPr="00BF4925" w:rsidRDefault="00BF4925" w:rsidP="00BF4925">
      <w:pPr>
        <w:widowControl w:val="0"/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В отчете должны быть отражено содержание выполненных заданий и полученные результаты по каждой теме проводимых работ. В отчете необходимо продемонстрировать знание поставленных проблем, навыки анализа судебных актов и подготовки предложений по совершенствованию практики по конкретным направлениям правоприменения, совершенствования законодательства, практики организации работы и т.п. Своевременное представление отчета является условием для допуска магистранта к защите отчета и сдаче зачета в период сессии.</w:t>
      </w:r>
    </w:p>
    <w:p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о практике является основным документом, отражающим, выполненную во время практики работу. </w:t>
      </w:r>
    </w:p>
    <w:p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должен быть напечатан, скреплен, страницы пронумерованы. Параметры страниц: поля - верхнее - 2 см., нижнее, левое и правое –2,5 см, шрифт - </w:t>
      </w:r>
      <w:r w:rsidRPr="00BF4925">
        <w:rPr>
          <w:color w:val="000000"/>
          <w:lang w:val="en-US"/>
        </w:rPr>
        <w:t>TimesNewRoman</w:t>
      </w:r>
      <w:r w:rsidRPr="00BF4925">
        <w:rPr>
          <w:color w:val="000000"/>
        </w:rPr>
        <w:t xml:space="preserve"> , кегль шрифта –14, Формат А-4. Объем отчета без приложений должен составлять не менее 10-11 страниц.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Структура отчета: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-титульный лист;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-содержание, включающее в себя следующие основные сведения: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место и время прохождения практики;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Ф.И.О. руководителя практикой от Университета (филиала) и от организации;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F4925">
        <w:rPr>
          <w:rFonts w:eastAsia="Calibri"/>
          <w:color w:val="000000"/>
        </w:rPr>
        <w:t xml:space="preserve">▪ вид и объем выполненной работы по программе практики и  </w:t>
      </w:r>
      <w:r w:rsidRPr="00BF4925">
        <w:rPr>
          <w:rFonts w:eastAsia="Calibri"/>
        </w:rPr>
        <w:t>индивидуальном задании;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▪ анализ наиболее сложных, интересных дел; 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▪ перечень вопросов, которые, по мнению практиканта, нуждаются в специальном исследовании и значимы для практики (с определенными предложениями по их </w:t>
      </w:r>
      <w:r w:rsidRPr="00BF4925">
        <w:rPr>
          <w:rFonts w:eastAsia="Calibri"/>
          <w:color w:val="000000"/>
        </w:rPr>
        <w:lastRenderedPageBreak/>
        <w:t>решению);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обзор собранного и систематизированного эмпирического материала по теме магистерского диссертационного исследования;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выводы и предложения автора;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приложение, включающее в себя копии документов (решений, приговоров, постановлений, определений, договоров и т.п.), которые магистрант анализировал во время практики.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Такие материалы должны содержать точные сведения о том, от кого они исходят, наименование, дату, номер и другие данные, которые позволяли бы делать в дипломной работе на них грамотные ссылки. 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должен давать представление о работе, проделанной магистрантом за период производственной практики.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подписывается практикантом.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BF4925">
        <w:rPr>
          <w:b/>
          <w:bCs/>
          <w:color w:val="000000"/>
        </w:rPr>
        <w:t>Порядок защиты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 xml:space="preserve">Дата и время защиты (аттестации) практики устанавливается деканатом факультета.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- дневник, характеристику и отчет о практике оформленные надлежащим образом. Руководитель на основании анализа представленных документов принимает решение о допуске или отказе в допуске магистранта к защите. Свое решение он излагает на отчете магистранта о прохождении практики. 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Процедура защиты состоит из доклада практиканта о проделанной работе в период практики (до 10 мин), а затем ответов на вопросы по существу доклада.</w:t>
      </w:r>
    </w:p>
    <w:p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По результатам защиты практики выставляется дифференцированная оценка.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успеваемости. В зачетной ведомости ставится оценка «отлично», «хорошо», «удовлетворительно», «неудовлетворительно» и соответствующее число баллов. В зачетную книжку выставляются только положительные оценки, «неудовлетворительно» в зачетной книжке не ставится.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В случае незачета практики студент направляется для повторного прохождения производственной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3. Критерии оценки: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669"/>
      </w:tblGrid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Выполнение индивидуального задания и программы практики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освоение планируемых компетенций в полном объеме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«отлично»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 xml:space="preserve">Выполнение индивидуального задания и программы практики в полном объеме, с незначительными замечаниями касающиеся отсутствия детального анализа документов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практики и планом </w:t>
            </w:r>
            <w:r w:rsidRPr="00BF4925">
              <w:lastRenderedPageBreak/>
              <w:t>практики, 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lastRenderedPageBreak/>
              <w:t>«хорошо»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lastRenderedPageBreak/>
              <w:t>Выполнение индивидуального задания и программы практики не в полном объеме, с отсутствием детального анализа документов прилагаемых к отчету; ответы на все 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полное освоение планируемых компетенций оценка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«удовлетворительно»</w:t>
            </w:r>
          </w:p>
        </w:tc>
      </w:tr>
      <w:tr w:rsidR="00BF4925" w:rsidRPr="00BF4925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both"/>
            </w:pPr>
            <w:r w:rsidRPr="00BF4925">
              <w:t>Не выполнение индивидуального задания и программы практики; отсутствие знаний, умений и способностей, определенных программой практики и планом практики, неполное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5" w:rsidRPr="00BF4925" w:rsidRDefault="00BF4925" w:rsidP="00BF4925">
            <w:pPr>
              <w:jc w:val="center"/>
            </w:pPr>
            <w:r w:rsidRPr="00BF4925">
              <w:t>«неудовлетворительно»</w:t>
            </w:r>
          </w:p>
        </w:tc>
      </w:tr>
    </w:tbl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Критерии оценки работы в баллах следующие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Практика оценивается максимально в 100 баллов, из них: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традиционная оценка, полученная обучающимся в организации, соответствует: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неудовлетворительно – 20 и менее баллов;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удовлетворительно – от 21 до 30 баллов;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хорошо - от 31 до 40 баллов;</w:t>
      </w:r>
    </w:p>
    <w:p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отлично - от 41 до 50 баллов.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16 и менее баллов – неудовлетворительно;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17 до 30 – удовлетворительно;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31 до 40 – хорошо;</w:t>
      </w:r>
    </w:p>
    <w:p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41 до 50 – отлично.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36 и менее баллов – неудовлетворительно;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37 до 58 – удовлетворительно;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59 до 79 – хорошо;</w:t>
      </w:r>
    </w:p>
    <w:p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80 до 100 – отлично.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16"/>
          <w:szCs w:val="16"/>
        </w:rPr>
      </w:pPr>
      <w:r w:rsidRPr="00BF4925">
        <w:rPr>
          <w:color w:val="000000"/>
        </w:rPr>
        <w:br w:type="page"/>
      </w:r>
      <w:r w:rsidRPr="00BF4925">
        <w:rPr>
          <w:b/>
          <w:bCs/>
          <w:sz w:val="16"/>
          <w:szCs w:val="16"/>
        </w:rPr>
        <w:lastRenderedPageBreak/>
        <w:t>ОБРАЗЕЦ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AD03B5" w:rsidRPr="00AD03B5" w:rsidRDefault="00AD03B5" w:rsidP="00AD03B5">
      <w:pPr>
        <w:jc w:val="right"/>
        <w:rPr>
          <w:bCs/>
          <w:i/>
          <w:sz w:val="28"/>
          <w:szCs w:val="28"/>
        </w:rPr>
      </w:pPr>
      <w:bookmarkStart w:id="1" w:name="_GoBack"/>
      <w:r w:rsidRPr="00AD03B5">
        <w:rPr>
          <w:bCs/>
          <w:i/>
          <w:sz w:val="28"/>
          <w:szCs w:val="28"/>
        </w:rPr>
        <w:t xml:space="preserve">Бланк индивидуального задания       </w:t>
      </w:r>
    </w:p>
    <w:p w:rsidR="00AD03B5" w:rsidRPr="00AD03B5" w:rsidRDefault="00AD03B5" w:rsidP="00AD03B5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</w:p>
    <w:p w:rsidR="00AD03B5" w:rsidRPr="00AD03B5" w:rsidRDefault="00AD03B5" w:rsidP="00AD03B5">
      <w:pPr>
        <w:jc w:val="center"/>
      </w:pPr>
    </w:p>
    <w:p w:rsidR="00AD03B5" w:rsidRPr="00AD03B5" w:rsidRDefault="00AD03B5" w:rsidP="00AD03B5">
      <w:pPr>
        <w:jc w:val="center"/>
        <w:rPr>
          <w:b/>
          <w:sz w:val="16"/>
          <w:szCs w:val="16"/>
        </w:rPr>
      </w:pPr>
      <w:r w:rsidRPr="00AD03B5"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AD03B5" w:rsidRPr="00AD03B5" w:rsidRDefault="00AD03B5" w:rsidP="00AD03B5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AD03B5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:rsidR="00AD03B5" w:rsidRPr="00AD03B5" w:rsidRDefault="00AD03B5" w:rsidP="00AD03B5">
      <w:pPr>
        <w:widowControl w:val="0"/>
        <w:ind w:right="45"/>
        <w:jc w:val="center"/>
      </w:pPr>
      <w:r w:rsidRPr="00AD03B5">
        <w:rPr>
          <w:b/>
          <w:bCs/>
          <w:sz w:val="22"/>
          <w:szCs w:val="22"/>
        </w:rPr>
        <w:t>СЕВЕРО-ЗАПАДНЫЙ ФИЛИАЛ</w:t>
      </w:r>
    </w:p>
    <w:p w:rsidR="00AD03B5" w:rsidRPr="00AD03B5" w:rsidRDefault="00AD03B5" w:rsidP="00AD03B5">
      <w:pPr>
        <w:widowControl w:val="0"/>
        <w:ind w:right="45"/>
      </w:pPr>
    </w:p>
    <w:p w:rsidR="00AD03B5" w:rsidRPr="00AD03B5" w:rsidRDefault="00AD03B5" w:rsidP="00AD03B5">
      <w:pPr>
        <w:widowControl w:val="0"/>
        <w:ind w:right="45"/>
      </w:pPr>
    </w:p>
    <w:p w:rsidR="00AD03B5" w:rsidRPr="00AD03B5" w:rsidRDefault="00AD03B5" w:rsidP="00AD03B5">
      <w:pPr>
        <w:widowControl w:val="0"/>
        <w:ind w:right="45"/>
      </w:pPr>
      <w:r w:rsidRPr="00AD03B5">
        <w:t>Кафедра ______________________________</w:t>
      </w:r>
    </w:p>
    <w:p w:rsidR="00AD03B5" w:rsidRPr="00AD03B5" w:rsidRDefault="00AD03B5" w:rsidP="00AD03B5">
      <w:pPr>
        <w:widowControl w:val="0"/>
        <w:ind w:right="45"/>
        <w:rPr>
          <w:b/>
          <w:bCs/>
        </w:rPr>
      </w:pPr>
      <w:r w:rsidRPr="00AD03B5">
        <w:t>Направление подготовки: ________________</w:t>
      </w:r>
      <w:r w:rsidRPr="00AD03B5">
        <w:br/>
      </w:r>
      <w:r w:rsidRPr="00AD03B5">
        <w:rPr>
          <w:b/>
          <w:bCs/>
        </w:rPr>
        <w:t xml:space="preserve">                                               </w:t>
      </w:r>
    </w:p>
    <w:p w:rsidR="00AD03B5" w:rsidRPr="00AD03B5" w:rsidRDefault="00AD03B5" w:rsidP="00AD03B5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ИНДИВИДУАЛЬНОЕ ЗАДАНИЕ</w:t>
      </w:r>
    </w:p>
    <w:p w:rsidR="00AD03B5" w:rsidRPr="00AD03B5" w:rsidRDefault="00AD03B5" w:rsidP="00AD03B5">
      <w:pPr>
        <w:widowControl w:val="0"/>
        <w:ind w:right="45"/>
        <w:jc w:val="center"/>
      </w:pPr>
      <w:r w:rsidRPr="00AD03B5">
        <w:t>на учебную/производственную/преддипломную практику</w:t>
      </w:r>
    </w:p>
    <w:p w:rsidR="00AD03B5" w:rsidRPr="00AD03B5" w:rsidRDefault="00AD03B5" w:rsidP="00AD03B5">
      <w:r w:rsidRPr="00AD03B5">
        <w:t>для ______________________________________________________________________________</w:t>
      </w:r>
    </w:p>
    <w:p w:rsidR="00AD03B5" w:rsidRPr="00AD03B5" w:rsidRDefault="00AD03B5" w:rsidP="00AD03B5">
      <w:pPr>
        <w:jc w:val="center"/>
      </w:pPr>
      <w:r w:rsidRPr="00AD03B5">
        <w:t>(Ф.И.О. обучающегося полностью)</w:t>
      </w:r>
    </w:p>
    <w:p w:rsidR="00AD03B5" w:rsidRPr="00AD03B5" w:rsidRDefault="00AD03B5" w:rsidP="00AD03B5">
      <w:pPr>
        <w:jc w:val="both"/>
      </w:pPr>
      <w:r w:rsidRPr="00AD03B5">
        <w:t xml:space="preserve">Студента ___ курса                                                                            </w:t>
      </w:r>
    </w:p>
    <w:p w:rsidR="00AD03B5" w:rsidRPr="00AD03B5" w:rsidRDefault="00AD03B5" w:rsidP="00AD03B5">
      <w:r w:rsidRPr="00AD03B5">
        <w:t>Место прохождения практики: _______________________________________________________</w:t>
      </w:r>
      <w:r w:rsidRPr="00AD03B5">
        <w:br/>
        <w:t>__________________________________________________________________________________</w:t>
      </w:r>
    </w:p>
    <w:p w:rsidR="00AD03B5" w:rsidRPr="00AD03B5" w:rsidRDefault="00AD03B5" w:rsidP="00AD03B5">
      <w:pPr>
        <w:jc w:val="center"/>
        <w:rPr>
          <w:sz w:val="16"/>
          <w:szCs w:val="16"/>
        </w:rPr>
      </w:pPr>
      <w:r w:rsidRPr="00AD03B5">
        <w:rPr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AD03B5" w:rsidRPr="00AD03B5" w:rsidRDefault="00AD03B5" w:rsidP="00AD03B5">
      <w:pPr>
        <w:jc w:val="center"/>
        <w:rPr>
          <w:sz w:val="16"/>
          <w:szCs w:val="16"/>
        </w:rPr>
      </w:pPr>
    </w:p>
    <w:p w:rsidR="00AD03B5" w:rsidRPr="00AD03B5" w:rsidRDefault="00AD03B5" w:rsidP="00AD03B5">
      <w:r w:rsidRPr="00AD03B5">
        <w:t>Срок прохождения практики с «___» __________ 202_ г. по «__» __________ 202_ г.</w:t>
      </w:r>
    </w:p>
    <w:p w:rsidR="00AD03B5" w:rsidRPr="00AD03B5" w:rsidRDefault="00AD03B5" w:rsidP="00AD03B5"/>
    <w:p w:rsidR="00AD03B5" w:rsidRPr="00AD03B5" w:rsidRDefault="00AD03B5" w:rsidP="00AD03B5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AD03B5" w:rsidRPr="00AD03B5" w:rsidRDefault="00AD03B5" w:rsidP="00AD03B5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>__________________________________________________________________________________</w:t>
      </w:r>
    </w:p>
    <w:p w:rsidR="00AD03B5" w:rsidRPr="00AD03B5" w:rsidRDefault="00AD03B5" w:rsidP="00AD03B5">
      <w:pPr>
        <w:tabs>
          <w:tab w:val="left" w:pos="284"/>
        </w:tabs>
        <w:jc w:val="both"/>
        <w:rPr>
          <w:i/>
          <w:u w:val="single"/>
          <w:lang w:eastAsia="en-US"/>
        </w:rPr>
      </w:pPr>
      <w:r w:rsidRPr="00AD03B5">
        <w:rPr>
          <w:u w:val="single"/>
          <w:lang w:eastAsia="en-US"/>
        </w:rPr>
        <w:t>__________________________________________________________________________________</w:t>
      </w:r>
    </w:p>
    <w:p w:rsidR="00AD03B5" w:rsidRPr="00AD03B5" w:rsidRDefault="00AD03B5" w:rsidP="00AD03B5">
      <w:pPr>
        <w:widowControl w:val="0"/>
        <w:shd w:val="clear" w:color="auto" w:fill="FFFFFF"/>
        <w:tabs>
          <w:tab w:val="left" w:pos="284"/>
        </w:tabs>
        <w:autoSpaceDE w:val="0"/>
        <w:rPr>
          <w:i/>
          <w:u w:val="single"/>
          <w:lang w:eastAsia="en-US"/>
        </w:rPr>
      </w:pPr>
      <w:r w:rsidRPr="00AD03B5">
        <w:rPr>
          <w:b/>
          <w:lang w:eastAsia="en-US"/>
        </w:rPr>
        <w:t>Планируемые результаты практики:</w:t>
      </w:r>
      <w:r w:rsidRPr="00AD03B5">
        <w:rPr>
          <w:b/>
          <w:u w:val="single"/>
          <w:lang w:eastAsia="en-US"/>
        </w:rPr>
        <w:t xml:space="preserve"> ________________________________________________</w:t>
      </w:r>
      <w:r w:rsidRPr="00AD03B5">
        <w:rPr>
          <w:u w:val="single"/>
          <w:lang w:eastAsia="en-US"/>
        </w:rPr>
        <w:t xml:space="preserve"> _________________________________________________________________________________</w:t>
      </w:r>
    </w:p>
    <w:p w:rsidR="00AD03B5" w:rsidRPr="00AD03B5" w:rsidRDefault="00AD03B5" w:rsidP="00AD03B5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AD03B5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Виды деятельности</w:t>
            </w:r>
          </w:p>
        </w:tc>
      </w:tr>
      <w:tr w:rsidR="00AD03B5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безопасности,.</w:t>
            </w:r>
          </w:p>
        </w:tc>
      </w:tr>
      <w:tr w:rsidR="00AD03B5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AD03B5" w:rsidRPr="00AD03B5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5" w:rsidRPr="00AD03B5" w:rsidRDefault="00AD03B5" w:rsidP="00AD03B5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AD03B5" w:rsidRPr="00AD03B5" w:rsidRDefault="00AD03B5" w:rsidP="00AD03B5">
      <w:r w:rsidRPr="00AD03B5">
        <w:t>Согласовано руководителями практики:</w:t>
      </w:r>
    </w:p>
    <w:p w:rsidR="00AD03B5" w:rsidRPr="00AD03B5" w:rsidRDefault="00AD03B5" w:rsidP="00AD03B5">
      <w:r w:rsidRPr="00AD03B5">
        <w:t>От Университета: __________________         ___________                ____________________</w:t>
      </w:r>
    </w:p>
    <w:p w:rsidR="00AD03B5" w:rsidRPr="00AD03B5" w:rsidRDefault="00AD03B5" w:rsidP="00AD03B5">
      <w:pPr>
        <w:ind w:left="2268"/>
        <w:rPr>
          <w:sz w:val="16"/>
          <w:szCs w:val="16"/>
        </w:rPr>
      </w:pPr>
      <w:r w:rsidRPr="00AD03B5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AD03B5" w:rsidRPr="00AD03B5" w:rsidRDefault="00AD03B5" w:rsidP="00AD03B5">
      <w:r w:rsidRPr="00AD03B5">
        <w:t>От профильной организации: ____________________       ________       _________________</w:t>
      </w:r>
    </w:p>
    <w:p w:rsidR="00AD03B5" w:rsidRPr="00AD03B5" w:rsidRDefault="00AD03B5" w:rsidP="00AD03B5">
      <w:pPr>
        <w:ind w:left="2268"/>
        <w:rPr>
          <w:sz w:val="16"/>
          <w:szCs w:val="16"/>
        </w:rPr>
      </w:pPr>
      <w:r w:rsidRPr="00AD03B5">
        <w:rPr>
          <w:sz w:val="20"/>
          <w:szCs w:val="20"/>
        </w:rPr>
        <w:t xml:space="preserve">                            </w:t>
      </w:r>
      <w:r w:rsidRPr="00AD03B5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:rsidR="00AD03B5" w:rsidRPr="00AD03B5" w:rsidRDefault="00AD03B5" w:rsidP="00AD03B5">
      <w:pPr>
        <w:ind w:left="2268"/>
        <w:rPr>
          <w:sz w:val="16"/>
          <w:szCs w:val="16"/>
        </w:rPr>
      </w:pPr>
    </w:p>
    <w:p w:rsidR="00AD03B5" w:rsidRPr="00AD03B5" w:rsidRDefault="00AD03B5" w:rsidP="00AD03B5">
      <w:r w:rsidRPr="00AD03B5">
        <w:lastRenderedPageBreak/>
        <w:t>Задание принято к исполнению: _____________________              «___» __________ 202_ г.</w:t>
      </w:r>
    </w:p>
    <w:p w:rsidR="00AD03B5" w:rsidRPr="00AD03B5" w:rsidRDefault="00AD03B5" w:rsidP="00AD03B5">
      <w:pPr>
        <w:ind w:left="3686"/>
        <w:rPr>
          <w:sz w:val="16"/>
          <w:szCs w:val="16"/>
        </w:rPr>
      </w:pPr>
      <w:r w:rsidRPr="00AD03B5">
        <w:rPr>
          <w:sz w:val="16"/>
          <w:szCs w:val="16"/>
        </w:rPr>
        <w:t xml:space="preserve">      (подпись обучающегося)</w:t>
      </w:r>
    </w:p>
    <w:p w:rsidR="00AD03B5" w:rsidRPr="00AD03B5" w:rsidRDefault="00AD03B5" w:rsidP="00AD03B5">
      <w:r w:rsidRPr="00AD03B5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D03B5" w:rsidRPr="00AD03B5" w:rsidRDefault="00AD03B5" w:rsidP="00AD03B5"/>
    <w:p w:rsidR="00AD03B5" w:rsidRPr="00AD03B5" w:rsidRDefault="00AD03B5" w:rsidP="00AD03B5">
      <w:r w:rsidRPr="00AD03B5">
        <w:t xml:space="preserve">Руководитель практики от профильной организации: </w:t>
      </w:r>
    </w:p>
    <w:p w:rsidR="00AD03B5" w:rsidRPr="00AD03B5" w:rsidRDefault="00AD03B5" w:rsidP="00AD03B5">
      <w:r w:rsidRPr="00AD03B5">
        <w:t xml:space="preserve">                                                ________            _________________________________________</w:t>
      </w:r>
    </w:p>
    <w:p w:rsidR="00AD03B5" w:rsidRPr="00AD03B5" w:rsidRDefault="00AD03B5" w:rsidP="00AD03B5">
      <w:pPr>
        <w:rPr>
          <w:sz w:val="16"/>
          <w:szCs w:val="16"/>
        </w:rPr>
      </w:pPr>
      <w:r w:rsidRPr="00AD03B5">
        <w:t xml:space="preserve">                                                  </w:t>
      </w:r>
      <w:r w:rsidRPr="00AD03B5">
        <w:rPr>
          <w:sz w:val="16"/>
          <w:szCs w:val="16"/>
        </w:rPr>
        <w:t xml:space="preserve">(подпись)                                                                             (Ф.И.О.) </w:t>
      </w:r>
    </w:p>
    <w:p w:rsidR="00AD03B5" w:rsidRPr="00AD03B5" w:rsidRDefault="00AD03B5" w:rsidP="00AD03B5">
      <w:pPr>
        <w:jc w:val="right"/>
        <w:rPr>
          <w:i/>
        </w:rPr>
      </w:pPr>
      <w:r w:rsidRPr="00AD03B5">
        <w:rPr>
          <w:i/>
        </w:rPr>
        <w:t>*Печать организации на индивидуальное задание не ставить.</w:t>
      </w:r>
    </w:p>
    <w:bookmarkEnd w:id="1"/>
    <w:p w:rsidR="00AD03B5" w:rsidRPr="00AD03B5" w:rsidRDefault="00AD03B5" w:rsidP="00AD03B5">
      <w:pPr>
        <w:jc w:val="right"/>
        <w:rPr>
          <w:szCs w:val="28"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</w:rPr>
        <w:br w:type="page"/>
      </w: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0E5426" w:rsidRPr="000E5426" w:rsidRDefault="000E5426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0E5426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судебный участок мирового судьи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ознакомьтесь с  порядком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частно-публичного обвинения, составьте  справку. Результат оформите приложением №1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 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уголовных дел?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 изучить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контроля  за соблюдением сроков рассмотрения уголовных дел  и правил отражения их  в информационно-правовой системе.  Нормами какого законодательства  регулируются срок рассмотрения уголовного дела  в суде?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изучить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районный суд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районного суда: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уголовных дел судьей районного суда .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процедурой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 Какие  решения может принять  суд, рассматривая  уголовное дело в апелляционном порядке?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 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апелляционный  суд  (Московский городской, Московский областной и т.д.)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судебной коллегии  апелляционной инстанции:  состав коллегии,   аппарат судебной коллегии , работа каждого сотрудника  судебной коллегии. Каков порядок   поступления  жалоб на апелляционное  рассмотрение коллегией?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апелляционного суда :  должностные обязанности  судьи;  порядок  принятия уголовных дел к производству  судьей.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 Нормами какого законодательства руководствуется  суд при  рассмотрении уголовных дел по апелляционной жалобе?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работой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(например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уголовного дела, в том числе, и в апелляционной инстанции?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решений  суда апелляционной инстанции. Составьте   краткий отчет. Нормами какого законодательства руководствуются  сотрудники аппарата суда при  исполнении решений суда по уголовным делам?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rPr>
          <w:b/>
        </w:rPr>
        <w:t>Организация прохождения практики</w:t>
      </w:r>
      <w:r w:rsidRPr="00BF4925">
        <w:t>:  Следственный комитет РФ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3. Ознакомьтесь с конкретным материалом проверки, находившимся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основания отказа в возбуждении уголовного дела, а также решения, принятые по данному материалу в порядке надзора. Дайте собственный юридический анализ данного материала, укажите на выявленные нарушения материального и процессуального законодательства.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4. Ознакомьтесь с конкретным заявлением о совершении преступления, поступившим в орган Следственного комитета РФ, в котором проходится практика. Отразите в отчёте о прохождении практики основные факты, изложенные в нём. Дайте собственный юридический анализ данного заявления, укажите на наличие или отсутствие признаков конкретных преступлений, потенциальную квалификацию содеянного, а также на решение, которое должно быть принято по результатам проверки.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т.ч.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</w:rPr>
      </w:pPr>
      <w:r w:rsidRPr="00BF4925">
        <w:rPr>
          <w:b/>
          <w:bCs/>
          <w:sz w:val="16"/>
        </w:rPr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органов прокуратуры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органов прокуратуры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прокурора в рассмотрении уголовных дел судом кассационной инстанции? Составьте схему «Участие прокурора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органов прокуратуры в предупреждении преступности и правонарушений несовершеннолетних? Какими актами указанная деятельность регламентируется. Ознакомьтесь с актами реагирования на нарушения прав несовершеннолетних при производстве уголовных дел. Окажите содействие ответственному работнику в составлении таких актов. Полученные образцы включите в качестве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заключается сущность надзора за исполнением законов о порядке рассмотрения обращений граждан? Изучите положения ст. 140 и 287 УК РФ, а также 5.39,5.59 и 5.63 КоАП РФ, а также ФЗ от 02.05.2006 № 59-ФЗ «О порядке рассмотрения обращений граждан Российской Федерации». В чем отличие преступления от административного правонарушения в указанной сфере? Изучите опыт по защите прав граждан в указанной сфере в органе прокуратуры-месте прохождения Вашей практикой. Полученные данные и ответы на вопросы отразите в краткой справке (не более 2-3 стр. формата А-4) и оформите в качестве приложения к отчету о прохождении практики.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прокурора в отправлении правосудия с участием присяжных заседателей? Какие особенности вы можете назвать? Запросите у ответственного сотрудника органа прокуратуры-места прохождения практики данные об участии в таких судебных процессах. Оформите справку в виде интервью с указанным работников. Справку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адвоката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адвоката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адвоката в рассмотрении уголовных дел судом кассационной инстанции? Составьте схему «Участие адвоката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адвоката в защите несовершеннолетних? Какими нормативными правовыми актами указанная деятельность регламентируется? Ознакомьтесь с имеющимися в практике адвоката уголовными делами о защите прав несовершеннолетних. Полученные данные обобщите и включите в качестве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отличие преступления от административного правонарушения в сфере отношений по охране нормального развития несовершеннолетнего? Изучите опыт по защите прав несовершеннолетних в указанной сфере в любой форме адвокатского образования-месте прохождения Вашей практики. Полученные данные и ответы на вопросы отразите в краткой справке (не более 1-2 стр. формата А-4) и оформите в качестве приложения к отчету о прохождении практики. 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адвоката в отправлении правосудия с участием присяжных заседателей? Какие особенности вы можете назвать? Запросите у адвоката в месте прохождения практики данные об участии в таких судебных процессах. Оформите справку в виде интервью с указанным работников. Справку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МВД и иные правоохранительные органы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rPr>
          <w:b/>
        </w:rPr>
        <w:t xml:space="preserve">Задание </w:t>
      </w:r>
      <w:r w:rsidRPr="00BF4925">
        <w:t>1. Опишите, каким образом осуществляется контроль и профилактическая работа со следующими категориями граждан: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освобожденными из мест лишения свободы, в отношении которых установлены ограничения в соответствии с законом;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осужденными к мерам наказания, не связанным с лишением свободы;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освобожденными от уголовной ответственности по нереабилитирующим основаниям;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допускающими правонарушения в сфере семейно-бытовых отношений;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 хроническими алкоголиками и лицами, больными наркоманией, а также допускающими потребление наркотических средств и психотропных веществ без назначения врача, из числа состоящих на учете в учреждениях здравоохранения, систематически допускающими правонарушения;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психически больными лицами, представляющими непосредственную опасность для себя и окружающих, состоящими на учете в учреждениях здравоохранения;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несовершеннолетними правонарушителями, состоящими на учете в подразделениях по делам несовершеннолетних.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t>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2. Опишите, каким образом осуществляется прием заявлений и сообщений о преступлениях, и 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3. Составьте проект постановления о возбуждении уголовного дела и принятии его к своему производству и проект постановления об отказе в возбуждении уголовного дела.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 xml:space="preserve">4. </w:t>
      </w:r>
      <w:r w:rsidRPr="00BF4925">
        <w:rPr>
          <w:color w:val="000000"/>
          <w:shd w:val="clear" w:color="auto" w:fill="FFFFFF"/>
        </w:rPr>
        <w:t>Составьте проект одного из следующих решений: о направлении дела с обвинительным заключением (актом/постановлением) в суд, о прекращении дела либо о направлении его в суд для рассмотрения вопроса о применении принудительных мер медицинского характера</w:t>
      </w:r>
      <w:r w:rsidRPr="00BF4925">
        <w:t xml:space="preserve">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5. Составьте проект протокола следственного эксперимента. Результат оформите приложением к Отчёту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>Северо-Западный филиал (г. Санкт-Петербург)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 xml:space="preserve">: </w:t>
      </w:r>
      <w:r>
        <w:t>СЗФ</w:t>
      </w:r>
      <w:r w:rsidRPr="00BF4925">
        <w:t xml:space="preserve"> ФГБОУ ВО «</w:t>
      </w:r>
      <w:r w:rsidRPr="00BF4925">
        <w:rPr>
          <w:bCs/>
        </w:rPr>
        <w:t>Российский государственный университет правосудия</w:t>
      </w:r>
      <w:r w:rsidRPr="00BF4925">
        <w:t>»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1.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2.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3.</w:t>
      </w:r>
      <w:r w:rsidRPr="00BF4925"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4.</w:t>
      </w:r>
      <w:r w:rsidRPr="00BF4925"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5.</w:t>
      </w:r>
      <w:r w:rsidRPr="00BF4925"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справки-объективки (объем не более 2-3 стр., формат А-4) и приложите к отчету о прохождении практики.</w:t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tab/>
      </w: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72D80" w:rsidRPr="00572D80" w:rsidRDefault="00572D80" w:rsidP="00572D80"/>
    <w:sectPr w:rsidR="00572D80" w:rsidRPr="00572D80" w:rsidSect="00B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F7" w:rsidRDefault="002319F7">
      <w:r>
        <w:separator/>
      </w:r>
    </w:p>
  </w:endnote>
  <w:endnote w:type="continuationSeparator" w:id="0">
    <w:p w:rsidR="002319F7" w:rsidRDefault="002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25" w:rsidRDefault="00BF4925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EBE0AE" wp14:editId="42174C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F4925" w:rsidRDefault="00BF4925">
                          <w:pPr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>PAGE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DB4C38">
                            <w:rPr>
                              <w:rStyle w:val="af7"/>
                              <w:noProof/>
                            </w:rPr>
                            <w:t>34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0;margin-top:0;width:12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:rsidR="00BF4925" w:rsidRDefault="00BF4925">
                    <w:pPr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>PAGE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DB4C38">
                      <w:rPr>
                        <w:rStyle w:val="af7"/>
                        <w:noProof/>
                      </w:rPr>
                      <w:t>34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25" w:rsidRDefault="00BF4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F7" w:rsidRDefault="002319F7">
      <w:r>
        <w:separator/>
      </w:r>
    </w:p>
  </w:footnote>
  <w:footnote w:type="continuationSeparator" w:id="0">
    <w:p w:rsidR="002319F7" w:rsidRDefault="0023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ABC"/>
    <w:multiLevelType w:val="hybridMultilevel"/>
    <w:tmpl w:val="9D601880"/>
    <w:lvl w:ilvl="0" w:tplc="A48C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80760"/>
    <w:multiLevelType w:val="hybridMultilevel"/>
    <w:tmpl w:val="2694700A"/>
    <w:lvl w:ilvl="0" w:tplc="C770A56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CE80F0">
      <w:start w:val="1"/>
      <w:numFmt w:val="decimal"/>
      <w:lvlText w:val=""/>
      <w:lvlJc w:val="left"/>
    </w:lvl>
    <w:lvl w:ilvl="2" w:tplc="17E02B1E">
      <w:start w:val="1"/>
      <w:numFmt w:val="decimal"/>
      <w:lvlText w:val=""/>
      <w:lvlJc w:val="left"/>
    </w:lvl>
    <w:lvl w:ilvl="3" w:tplc="A3BAB5A6">
      <w:start w:val="1"/>
      <w:numFmt w:val="decimal"/>
      <w:lvlText w:val=""/>
      <w:lvlJc w:val="left"/>
    </w:lvl>
    <w:lvl w:ilvl="4" w:tplc="51B295CA">
      <w:start w:val="1"/>
      <w:numFmt w:val="decimal"/>
      <w:lvlText w:val=""/>
      <w:lvlJc w:val="left"/>
    </w:lvl>
    <w:lvl w:ilvl="5" w:tplc="E222B154">
      <w:start w:val="1"/>
      <w:numFmt w:val="decimal"/>
      <w:lvlText w:val=""/>
      <w:lvlJc w:val="left"/>
    </w:lvl>
    <w:lvl w:ilvl="6" w:tplc="8132DA0C">
      <w:start w:val="1"/>
      <w:numFmt w:val="decimal"/>
      <w:lvlText w:val=""/>
      <w:lvlJc w:val="left"/>
    </w:lvl>
    <w:lvl w:ilvl="7" w:tplc="7F9C2716">
      <w:start w:val="1"/>
      <w:numFmt w:val="decimal"/>
      <w:lvlText w:val=""/>
      <w:lvlJc w:val="left"/>
    </w:lvl>
    <w:lvl w:ilvl="8" w:tplc="EADA5DD0">
      <w:start w:val="1"/>
      <w:numFmt w:val="decimal"/>
      <w:lvlText w:val=""/>
      <w:lvlJc w:val="left"/>
    </w:lvl>
  </w:abstractNum>
  <w:abstractNum w:abstractNumId="2">
    <w:nsid w:val="2548079B"/>
    <w:multiLevelType w:val="hybridMultilevel"/>
    <w:tmpl w:val="10FE32C8"/>
    <w:lvl w:ilvl="0" w:tplc="7EE0F02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D6B1EA">
      <w:start w:val="1"/>
      <w:numFmt w:val="decimal"/>
      <w:lvlText w:val=""/>
      <w:lvlJc w:val="left"/>
    </w:lvl>
    <w:lvl w:ilvl="2" w:tplc="D9EEFD82">
      <w:start w:val="1"/>
      <w:numFmt w:val="decimal"/>
      <w:lvlText w:val=""/>
      <w:lvlJc w:val="left"/>
    </w:lvl>
    <w:lvl w:ilvl="3" w:tplc="2C065CEC">
      <w:start w:val="1"/>
      <w:numFmt w:val="decimal"/>
      <w:lvlText w:val=""/>
      <w:lvlJc w:val="left"/>
    </w:lvl>
    <w:lvl w:ilvl="4" w:tplc="38047496">
      <w:start w:val="1"/>
      <w:numFmt w:val="decimal"/>
      <w:lvlText w:val=""/>
      <w:lvlJc w:val="left"/>
    </w:lvl>
    <w:lvl w:ilvl="5" w:tplc="2AB826B0">
      <w:start w:val="1"/>
      <w:numFmt w:val="decimal"/>
      <w:lvlText w:val=""/>
      <w:lvlJc w:val="left"/>
    </w:lvl>
    <w:lvl w:ilvl="6" w:tplc="768EA390">
      <w:start w:val="1"/>
      <w:numFmt w:val="decimal"/>
      <w:lvlText w:val=""/>
      <w:lvlJc w:val="left"/>
    </w:lvl>
    <w:lvl w:ilvl="7" w:tplc="3BE067A2">
      <w:start w:val="1"/>
      <w:numFmt w:val="decimal"/>
      <w:lvlText w:val=""/>
      <w:lvlJc w:val="left"/>
    </w:lvl>
    <w:lvl w:ilvl="8" w:tplc="355C996E">
      <w:start w:val="1"/>
      <w:numFmt w:val="decimal"/>
      <w:lvlText w:val=""/>
      <w:lvlJc w:val="left"/>
    </w:lvl>
  </w:abstractNum>
  <w:abstractNum w:abstractNumId="3">
    <w:nsid w:val="33062D46"/>
    <w:multiLevelType w:val="hybridMultilevel"/>
    <w:tmpl w:val="2A00AA0E"/>
    <w:lvl w:ilvl="0" w:tplc="555C3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6949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C786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7CC1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0405E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BCA4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E6CB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B7807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B20C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130B6E"/>
    <w:multiLevelType w:val="hybridMultilevel"/>
    <w:tmpl w:val="70CE3048"/>
    <w:lvl w:ilvl="0" w:tplc="A2E84B1E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3ADDF8">
      <w:start w:val="1"/>
      <w:numFmt w:val="decimal"/>
      <w:lvlText w:val=""/>
      <w:lvlJc w:val="left"/>
    </w:lvl>
    <w:lvl w:ilvl="2" w:tplc="0A4454E4">
      <w:start w:val="1"/>
      <w:numFmt w:val="decimal"/>
      <w:lvlText w:val=""/>
      <w:lvlJc w:val="left"/>
    </w:lvl>
    <w:lvl w:ilvl="3" w:tplc="211C7B92">
      <w:start w:val="1"/>
      <w:numFmt w:val="decimal"/>
      <w:lvlText w:val=""/>
      <w:lvlJc w:val="left"/>
    </w:lvl>
    <w:lvl w:ilvl="4" w:tplc="0AC0B712">
      <w:start w:val="1"/>
      <w:numFmt w:val="decimal"/>
      <w:lvlText w:val=""/>
      <w:lvlJc w:val="left"/>
    </w:lvl>
    <w:lvl w:ilvl="5" w:tplc="C1F8C838">
      <w:start w:val="1"/>
      <w:numFmt w:val="decimal"/>
      <w:lvlText w:val=""/>
      <w:lvlJc w:val="left"/>
    </w:lvl>
    <w:lvl w:ilvl="6" w:tplc="86283786">
      <w:start w:val="1"/>
      <w:numFmt w:val="decimal"/>
      <w:lvlText w:val=""/>
      <w:lvlJc w:val="left"/>
    </w:lvl>
    <w:lvl w:ilvl="7" w:tplc="890AC270">
      <w:start w:val="1"/>
      <w:numFmt w:val="decimal"/>
      <w:lvlText w:val=""/>
      <w:lvlJc w:val="left"/>
    </w:lvl>
    <w:lvl w:ilvl="8" w:tplc="C7E4F0D8">
      <w:start w:val="1"/>
      <w:numFmt w:val="decimal"/>
      <w:lvlText w:val=""/>
      <w:lvlJc w:val="left"/>
    </w:lvl>
  </w:abstractNum>
  <w:abstractNum w:abstractNumId="5">
    <w:nsid w:val="350B23E8"/>
    <w:multiLevelType w:val="hybridMultilevel"/>
    <w:tmpl w:val="2A406218"/>
    <w:lvl w:ilvl="0" w:tplc="87182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3263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8EF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0627D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3EE1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C9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620F4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3B0E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228B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B421827"/>
    <w:multiLevelType w:val="hybridMultilevel"/>
    <w:tmpl w:val="9232321C"/>
    <w:lvl w:ilvl="0" w:tplc="AE8E03B4">
      <w:start w:val="1"/>
      <w:numFmt w:val="decimal"/>
      <w:lvlText w:val="%1)"/>
      <w:lvlJc w:val="left"/>
      <w:pPr>
        <w:ind w:left="1069" w:hanging="360"/>
      </w:pPr>
    </w:lvl>
    <w:lvl w:ilvl="1" w:tplc="901E601A">
      <w:start w:val="1"/>
      <w:numFmt w:val="decimal"/>
      <w:lvlText w:val=""/>
      <w:lvlJc w:val="left"/>
    </w:lvl>
    <w:lvl w:ilvl="2" w:tplc="37A8B5E6">
      <w:start w:val="1"/>
      <w:numFmt w:val="decimal"/>
      <w:lvlText w:val=""/>
      <w:lvlJc w:val="left"/>
    </w:lvl>
    <w:lvl w:ilvl="3" w:tplc="CB226998">
      <w:start w:val="1"/>
      <w:numFmt w:val="decimal"/>
      <w:lvlText w:val=""/>
      <w:lvlJc w:val="left"/>
    </w:lvl>
    <w:lvl w:ilvl="4" w:tplc="73864372">
      <w:start w:val="1"/>
      <w:numFmt w:val="decimal"/>
      <w:lvlText w:val=""/>
      <w:lvlJc w:val="left"/>
    </w:lvl>
    <w:lvl w:ilvl="5" w:tplc="BF4E87CE">
      <w:start w:val="1"/>
      <w:numFmt w:val="decimal"/>
      <w:lvlText w:val=""/>
      <w:lvlJc w:val="left"/>
    </w:lvl>
    <w:lvl w:ilvl="6" w:tplc="49860DAC">
      <w:start w:val="1"/>
      <w:numFmt w:val="decimal"/>
      <w:lvlText w:val=""/>
      <w:lvlJc w:val="left"/>
    </w:lvl>
    <w:lvl w:ilvl="7" w:tplc="BEFA2B1C">
      <w:start w:val="1"/>
      <w:numFmt w:val="decimal"/>
      <w:lvlText w:val=""/>
      <w:lvlJc w:val="left"/>
    </w:lvl>
    <w:lvl w:ilvl="8" w:tplc="2506B23A">
      <w:start w:val="1"/>
      <w:numFmt w:val="decimal"/>
      <w:lvlText w:val=""/>
      <w:lvlJc w:val="left"/>
    </w:lvl>
  </w:abstractNum>
  <w:abstractNum w:abstractNumId="7">
    <w:nsid w:val="519047E8"/>
    <w:multiLevelType w:val="hybridMultilevel"/>
    <w:tmpl w:val="40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E25"/>
    <w:multiLevelType w:val="hybridMultilevel"/>
    <w:tmpl w:val="1D140A78"/>
    <w:lvl w:ilvl="0" w:tplc="0950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489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2002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02E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E6A20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82E7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E6C05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F8EB1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6B8D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3"/>
    <w:rsid w:val="000E5426"/>
    <w:rsid w:val="00100A6C"/>
    <w:rsid w:val="002319F7"/>
    <w:rsid w:val="002E077C"/>
    <w:rsid w:val="00450293"/>
    <w:rsid w:val="00572D80"/>
    <w:rsid w:val="005F3DCE"/>
    <w:rsid w:val="00AD03B5"/>
    <w:rsid w:val="00BF4925"/>
    <w:rsid w:val="00D6280B"/>
    <w:rsid w:val="00DB4C38"/>
    <w:rsid w:val="00E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hyperlink" Target="https://urait.ru/bcode/488616" TargetMode="External"/><Relationship Id="rId39" Type="http://schemas.openxmlformats.org/officeDocument/2006/relationships/hyperlink" Target="http://op.raj.ru/index.php/fakultet-povysheniya-kvalifikatsii/21-bibliojudge/469-sovokupnost-prestuplenij-problemy-teorii-i-praktiki-kvalifikats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biblioteka.ru" TargetMode="External"/><Relationship Id="rId34" Type="http://schemas.openxmlformats.org/officeDocument/2006/relationships/hyperlink" Target="http://znanium.com/catalog/product/342815" TargetMode="External"/><Relationship Id="rId42" Type="http://schemas.openxmlformats.org/officeDocument/2006/relationships/hyperlink" Target="http://op.raj.ru/index.php/srednee-professionalnoe-obrazovanie-2/546-problemy-kvalifikatsii-prestuplenij-protiv-zdorovya-naseleniya-st-228-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hyperlink" Target="https://urait.ru/bcode/493352" TargetMode="External"/><Relationship Id="rId33" Type="http://schemas.openxmlformats.org/officeDocument/2006/relationships/hyperlink" Target="http://op.raj.ru/index.php/fakultet-povysheniya-kvalifikatsii/21-bibliojudge/574-praktika-mirovogo-sudi-primenenie-ugolovnogo-zakona" TargetMode="External"/><Relationship Id="rId38" Type="http://schemas.openxmlformats.org/officeDocument/2006/relationships/hyperlink" Target="https://www.book.ru/book/9222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government.ru/" TargetMode="External"/><Relationship Id="rId29" Type="http://schemas.openxmlformats.org/officeDocument/2006/relationships/hyperlink" Target="http://znanium.com/go.php?id=923814" TargetMode="External"/><Relationship Id="rId41" Type="http://schemas.openxmlformats.org/officeDocument/2006/relationships/hyperlink" Target="http://op.raj.ru/index.php/srednee-professionalnoe-obrazovanie-2/545-prestupleniya-protiv-sobstvennosti-uchebnoe-posob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op.raj.ru/index.php/fakultet-povysheniya-kvalifikatsii/21-bibliojudge/925-petukhov-ryabtseva-preduprezhdenie" TargetMode="External"/><Relationship Id="rId37" Type="http://schemas.openxmlformats.org/officeDocument/2006/relationships/hyperlink" Target="https://znanium.com/catalog/document?id=357053" TargetMode="External"/><Relationship Id="rId40" Type="http://schemas.openxmlformats.org/officeDocument/2006/relationships/hyperlink" Target="http://op.raj.ru/index.php/srednee-professionalnoe-obrazovanie-2/544-obstoyatelstva-isklyuchayushchie-ugolovnuyu-otvetstvennost-proble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op.raj.ru/index.php/fakultet-povysheniya-kvalifikatsii/21-bibliojudge/912-oshibki-v-kvalifikatsii-prestuplenij-monografiya" TargetMode="External"/><Relationship Id="rId36" Type="http://schemas.openxmlformats.org/officeDocument/2006/relationships/hyperlink" Target="http://www.book.ru/book/921620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31" Type="http://schemas.openxmlformats.org/officeDocument/2006/relationships/hyperlink" Target="https://urait.ru/bcode/47063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Relationship Id="rId27" Type="http://schemas.openxmlformats.org/officeDocument/2006/relationships/hyperlink" Target="https://urait.ru/bcode/488307" TargetMode="External"/><Relationship Id="rId30" Type="http://schemas.openxmlformats.org/officeDocument/2006/relationships/hyperlink" Target="https://urait.ru/bcode/470640" TargetMode="External"/><Relationship Id="rId35" Type="http://schemas.openxmlformats.org/officeDocument/2006/relationships/hyperlink" Target="http://znanium.com/go.php?id=412281" TargetMode="External"/><Relationship Id="rId43" Type="http://schemas.openxmlformats.org/officeDocument/2006/relationships/hyperlink" Target="http://op.raj.ru/index.php/srednee-professionalnoe-obrazovanie-2/557-dolzhnostnoe-litso-po-ugolovnomu-zakonodatelstvu-rf-ponyatie-vi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15325</Words>
  <Characters>87358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Дмитриевич</dc:creator>
  <cp:lastModifiedBy>СЗФ-РГУП</cp:lastModifiedBy>
  <cp:revision>6</cp:revision>
  <dcterms:created xsi:type="dcterms:W3CDTF">2022-11-16T06:15:00Z</dcterms:created>
  <dcterms:modified xsi:type="dcterms:W3CDTF">2023-02-20T08:03:00Z</dcterms:modified>
</cp:coreProperties>
</file>