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93" w:rsidRPr="00216093" w:rsidRDefault="00216093" w:rsidP="00216093">
      <w:pPr>
        <w:pBdr>
          <w:bottom w:val="single" w:sz="12" w:space="5" w:color="75A700"/>
        </w:pBdr>
        <w:shd w:val="clear" w:color="auto" w:fill="F3F3F3"/>
        <w:spacing w:after="0" w:line="264" w:lineRule="atLeast"/>
        <w:outlineLvl w:val="1"/>
        <w:rPr>
          <w:rFonts w:ascii="Trebuchet MS" w:eastAsia="Times New Roman" w:hAnsi="Trebuchet MS" w:cs="Times New Roman"/>
          <w:b/>
          <w:bCs/>
          <w:color w:val="333333"/>
          <w:spacing w:val="12"/>
          <w:sz w:val="72"/>
          <w:szCs w:val="72"/>
          <w:lang w:eastAsia="ru-RU"/>
        </w:rPr>
      </w:pPr>
      <w:r w:rsidRPr="00216093">
        <w:rPr>
          <w:rFonts w:ascii="Trebuchet MS" w:eastAsia="Times New Roman" w:hAnsi="Trebuchet MS" w:cs="Times New Roman"/>
          <w:b/>
          <w:bCs/>
          <w:color w:val="333333"/>
          <w:spacing w:val="12"/>
          <w:sz w:val="72"/>
          <w:szCs w:val="72"/>
          <w:lang w:eastAsia="ru-RU"/>
        </w:rPr>
        <w:fldChar w:fldCharType="begin"/>
      </w:r>
      <w:r w:rsidRPr="00216093">
        <w:rPr>
          <w:rFonts w:ascii="Trebuchet MS" w:eastAsia="Times New Roman" w:hAnsi="Trebuchet MS" w:cs="Times New Roman"/>
          <w:b/>
          <w:bCs/>
          <w:color w:val="333333"/>
          <w:spacing w:val="12"/>
          <w:sz w:val="72"/>
          <w:szCs w:val="72"/>
          <w:lang w:eastAsia="ru-RU"/>
        </w:rPr>
        <w:instrText xml:space="preserve"> HYPERLINK "http://konkursgrant.ru/nauchnym-rabotnikam-sotrudnikam-vuzov/18948-programma-nauchnykh-issledovanij-v-oblasti-estestvennykh-i-gumanitarnykh-nauk-ot-fonda-imeni-tissena.html" </w:instrText>
      </w:r>
      <w:r w:rsidRPr="00216093">
        <w:rPr>
          <w:rFonts w:ascii="Trebuchet MS" w:eastAsia="Times New Roman" w:hAnsi="Trebuchet MS" w:cs="Times New Roman"/>
          <w:b/>
          <w:bCs/>
          <w:color w:val="333333"/>
          <w:spacing w:val="12"/>
          <w:sz w:val="72"/>
          <w:szCs w:val="72"/>
          <w:lang w:eastAsia="ru-RU"/>
        </w:rPr>
        <w:fldChar w:fldCharType="separate"/>
      </w:r>
      <w:r w:rsidRPr="00216093">
        <w:rPr>
          <w:rFonts w:ascii="Trebuchet MS" w:eastAsia="Times New Roman" w:hAnsi="Trebuchet MS" w:cs="Times New Roman"/>
          <w:b/>
          <w:bCs/>
          <w:color w:val="333333"/>
          <w:spacing w:val="12"/>
          <w:sz w:val="59"/>
          <w:lang w:eastAsia="ru-RU"/>
        </w:rPr>
        <w:t>Программа научных исследований в области естественных и гуманитарных наук от Фонда имени Тиссена</w:t>
      </w:r>
      <w:r w:rsidRPr="00216093">
        <w:rPr>
          <w:rFonts w:ascii="Trebuchet MS" w:eastAsia="Times New Roman" w:hAnsi="Trebuchet MS" w:cs="Times New Roman"/>
          <w:b/>
          <w:bCs/>
          <w:color w:val="333333"/>
          <w:spacing w:val="12"/>
          <w:sz w:val="72"/>
          <w:szCs w:val="72"/>
          <w:lang w:eastAsia="ru-RU"/>
        </w:rPr>
        <w:fldChar w:fldCharType="end"/>
      </w:r>
    </w:p>
    <w:p w:rsidR="00216093" w:rsidRDefault="00216093" w:rsidP="00216093">
      <w:pPr>
        <w:shd w:val="clear" w:color="auto" w:fill="F3F3F3"/>
        <w:spacing w:after="0" w:line="240" w:lineRule="auto"/>
        <w:rPr>
          <w:rFonts w:ascii="Trebuchet MS" w:eastAsia="Times New Roman" w:hAnsi="Trebuchet MS" w:cs="Times New Roman"/>
          <w:b/>
          <w:bCs/>
          <w:color w:val="333333"/>
          <w:sz w:val="20"/>
          <w:lang w:val="en-US" w:eastAsia="ru-RU"/>
        </w:rPr>
      </w:pPr>
    </w:p>
    <w:p w:rsidR="00216093" w:rsidRPr="00216093" w:rsidRDefault="00216093" w:rsidP="00216093">
      <w:pPr>
        <w:shd w:val="clear" w:color="auto" w:fill="F3F3F3"/>
        <w:spacing w:after="0" w:line="240" w:lineRule="auto"/>
        <w:rPr>
          <w:rFonts w:ascii="Trebuchet MS" w:eastAsia="Times New Roman" w:hAnsi="Trebuchet MS" w:cs="Times New Roman"/>
          <w:color w:val="7B8181"/>
          <w:sz w:val="20"/>
          <w:szCs w:val="20"/>
          <w:lang w:eastAsia="ru-RU"/>
        </w:rPr>
      </w:pPr>
      <w:r w:rsidRPr="00216093">
        <w:rPr>
          <w:rFonts w:ascii="Trebuchet MS" w:eastAsia="Times New Roman" w:hAnsi="Trebuchet MS" w:cs="Times New Roman"/>
          <w:b/>
          <w:bCs/>
          <w:color w:val="333333"/>
          <w:sz w:val="20"/>
          <w:lang w:eastAsia="ru-RU"/>
        </w:rPr>
        <w:t>Актуально постоянно</w:t>
      </w:r>
    </w:p>
    <w:p w:rsidR="00216093" w:rsidRPr="00216093" w:rsidRDefault="00216093" w:rsidP="00216093">
      <w:pPr>
        <w:shd w:val="clear" w:color="auto" w:fill="F3F3F3"/>
        <w:spacing w:after="225" w:line="240" w:lineRule="auto"/>
        <w:rPr>
          <w:rFonts w:ascii="Trebuchet MS" w:eastAsia="Times New Roman" w:hAnsi="Trebuchet MS" w:cs="Times New Roman"/>
          <w:color w:val="7B8181"/>
          <w:sz w:val="20"/>
          <w:szCs w:val="20"/>
          <w:lang w:eastAsia="ru-RU"/>
        </w:rPr>
      </w:pPr>
      <w:r w:rsidRPr="00216093">
        <w:rPr>
          <w:rFonts w:ascii="Trebuchet MS" w:eastAsia="Times New Roman" w:hAnsi="Trebuchet MS" w:cs="Times New Roman"/>
          <w:color w:val="7B8181"/>
          <w:sz w:val="20"/>
          <w:szCs w:val="20"/>
          <w:lang w:eastAsia="ru-RU"/>
        </w:rPr>
        <w:t> </w:t>
      </w:r>
    </w:p>
    <w:p w:rsidR="00216093" w:rsidRPr="00216093" w:rsidRDefault="00216093" w:rsidP="00216093">
      <w:pPr>
        <w:spacing w:after="225" w:line="240" w:lineRule="auto"/>
        <w:rPr>
          <w:rFonts w:ascii="Trebuchet MS" w:eastAsia="Times New Roman" w:hAnsi="Trebuchet MS" w:cs="Times New Roman"/>
          <w:color w:val="7B8181"/>
          <w:sz w:val="20"/>
          <w:szCs w:val="20"/>
          <w:lang w:eastAsia="ru-RU"/>
        </w:rPr>
      </w:pPr>
      <w:r w:rsidRPr="00216093">
        <w:rPr>
          <w:rFonts w:ascii="Trebuchet MS" w:eastAsia="Times New Roman" w:hAnsi="Trebuchet MS" w:cs="Times New Roman"/>
          <w:color w:val="7B8181"/>
          <w:sz w:val="20"/>
          <w:szCs w:val="20"/>
          <w:lang w:eastAsia="ru-RU"/>
        </w:rPr>
        <w:t>Фонд имени Фрица Тиссена предоставляет иностранным специалистам стипендии и финансовую поддержку на проведение научно-исследовательских работ в вузах и некоммерческих исследовательских институтах на территории Германии. Стипендия охватывает целый ряд гуманитарных и естественных наук и распространяется на граждан России и других стран СНГ.</w:t>
      </w:r>
    </w:p>
    <w:p w:rsidR="00216093" w:rsidRPr="00216093" w:rsidRDefault="00216093" w:rsidP="00216093">
      <w:pPr>
        <w:spacing w:after="225" w:line="240" w:lineRule="auto"/>
        <w:rPr>
          <w:rFonts w:ascii="Trebuchet MS" w:eastAsia="Times New Roman" w:hAnsi="Trebuchet MS" w:cs="Times New Roman"/>
          <w:color w:val="7B8181"/>
          <w:sz w:val="20"/>
          <w:szCs w:val="20"/>
          <w:lang w:eastAsia="ru-RU"/>
        </w:rPr>
      </w:pPr>
      <w:r w:rsidRPr="00216093">
        <w:rPr>
          <w:rFonts w:ascii="Trebuchet MS" w:eastAsia="Times New Roman" w:hAnsi="Trebuchet MS" w:cs="Times New Roman"/>
          <w:color w:val="7B8181"/>
          <w:sz w:val="20"/>
          <w:szCs w:val="20"/>
          <w:lang w:eastAsia="ru-RU"/>
        </w:rPr>
        <w:t>В рамках стипендиальной программы соискатели могут подавать заявки на осуществление научных проектов в университетах и некоммерческих исследовательских институтах, в первую очередь, на территории Германии. Поощряется также двустороннее научно-исследовательское сотрудничество с привлечением немецких и зарубежных университетов и исследовательских центров. Предлагаемый соискателем проект должен иметь четкий рабочий план и сроки выполнения.</w:t>
      </w:r>
    </w:p>
    <w:p w:rsidR="00216093" w:rsidRPr="00216093" w:rsidRDefault="00216093" w:rsidP="00216093">
      <w:pPr>
        <w:spacing w:after="225" w:line="240" w:lineRule="auto"/>
        <w:rPr>
          <w:rFonts w:ascii="Trebuchet MS" w:eastAsia="Times New Roman" w:hAnsi="Trebuchet MS" w:cs="Times New Roman"/>
          <w:color w:val="7B8181"/>
          <w:sz w:val="20"/>
          <w:szCs w:val="20"/>
          <w:lang w:eastAsia="ru-RU"/>
        </w:rPr>
      </w:pPr>
      <w:r w:rsidRPr="00216093">
        <w:rPr>
          <w:rFonts w:ascii="Trebuchet MS" w:eastAsia="Times New Roman" w:hAnsi="Trebuchet MS" w:cs="Times New Roman"/>
          <w:color w:val="7B8181"/>
          <w:sz w:val="20"/>
          <w:szCs w:val="20"/>
          <w:lang w:eastAsia="ru-RU"/>
        </w:rPr>
        <w:t>Размер стипендии Фонда имени Фрица Тиссена, вне зависимости от сферы исследований или возраста соискателя, составляет 1 700 евро в месяц. При этом личные доходы будущих стипендиатов из дополнительных источников не должны превышать 500 евро в месяц.</w:t>
      </w:r>
    </w:p>
    <w:p w:rsidR="00216093" w:rsidRPr="00216093" w:rsidRDefault="00216093" w:rsidP="00216093">
      <w:pPr>
        <w:spacing w:after="225" w:line="240" w:lineRule="auto"/>
        <w:rPr>
          <w:rFonts w:ascii="Trebuchet MS" w:eastAsia="Times New Roman" w:hAnsi="Trebuchet MS" w:cs="Times New Roman"/>
          <w:color w:val="7B8181"/>
          <w:sz w:val="20"/>
          <w:szCs w:val="20"/>
          <w:lang w:eastAsia="ru-RU"/>
        </w:rPr>
      </w:pPr>
      <w:r w:rsidRPr="00216093">
        <w:rPr>
          <w:rFonts w:ascii="Trebuchet MS" w:eastAsia="Times New Roman" w:hAnsi="Trebuchet MS" w:cs="Times New Roman"/>
          <w:color w:val="7B8181"/>
          <w:sz w:val="20"/>
          <w:szCs w:val="20"/>
          <w:lang w:eastAsia="ru-RU"/>
        </w:rPr>
        <w:t>Стипендия предоставляется сроком на один год и не облагается налогами. Соискатели с детьми могут также подать заявку на финансовую поддержку по уходу за ребенком не старше 12 лет. При этом стипендия Фонда не включает отчисления на детей, этими вопросами занимается соответствующий отдел по трудоустройству по месту жительства в Германии.</w:t>
      </w:r>
    </w:p>
    <w:p w:rsidR="00216093" w:rsidRPr="00216093" w:rsidRDefault="00216093" w:rsidP="00216093">
      <w:pPr>
        <w:spacing w:after="225" w:line="240" w:lineRule="auto"/>
        <w:rPr>
          <w:rFonts w:ascii="Trebuchet MS" w:eastAsia="Times New Roman" w:hAnsi="Trebuchet MS" w:cs="Times New Roman"/>
          <w:color w:val="7B8181"/>
          <w:sz w:val="20"/>
          <w:szCs w:val="20"/>
          <w:lang w:eastAsia="ru-RU"/>
        </w:rPr>
      </w:pPr>
      <w:r w:rsidRPr="00216093">
        <w:rPr>
          <w:rFonts w:ascii="Trebuchet MS" w:eastAsia="Times New Roman" w:hAnsi="Trebuchet MS" w:cs="Times New Roman"/>
          <w:color w:val="7B8181"/>
          <w:sz w:val="20"/>
          <w:szCs w:val="20"/>
          <w:lang w:eastAsia="ru-RU"/>
        </w:rPr>
        <w:t>Требования к кандидатам</w:t>
      </w:r>
    </w:p>
    <w:p w:rsidR="00216093" w:rsidRPr="00216093" w:rsidRDefault="00216093" w:rsidP="00216093">
      <w:pPr>
        <w:spacing w:after="225" w:line="240" w:lineRule="auto"/>
        <w:rPr>
          <w:rFonts w:ascii="Trebuchet MS" w:eastAsia="Times New Roman" w:hAnsi="Trebuchet MS" w:cs="Times New Roman"/>
          <w:color w:val="7B8181"/>
          <w:sz w:val="20"/>
          <w:szCs w:val="20"/>
          <w:lang w:eastAsia="ru-RU"/>
        </w:rPr>
      </w:pPr>
      <w:r w:rsidRPr="00216093">
        <w:rPr>
          <w:rFonts w:ascii="Trebuchet MS" w:eastAsia="Times New Roman" w:hAnsi="Trebuchet MS" w:cs="Times New Roman"/>
          <w:color w:val="7B8181"/>
          <w:sz w:val="20"/>
          <w:szCs w:val="20"/>
          <w:lang w:eastAsia="ru-RU"/>
        </w:rPr>
        <w:t>Стипендия рассчитана на иностранных кандидатов, имеющих степень кандидата наук (с момента окончания учебы в аспирантуре должно пройти не более двух лет). Фонд не предоставляет стипендии действующим студентам аспирантуры и не финансирует написание кандидатских и докторских диссертаций. Также необходимо отличное знание немецкого языка.</w:t>
      </w:r>
    </w:p>
    <w:p w:rsidR="00216093" w:rsidRPr="00216093" w:rsidRDefault="00216093" w:rsidP="00216093">
      <w:pPr>
        <w:spacing w:after="225" w:line="240" w:lineRule="auto"/>
        <w:rPr>
          <w:rFonts w:ascii="Trebuchet MS" w:eastAsia="Times New Roman" w:hAnsi="Trebuchet MS" w:cs="Times New Roman"/>
          <w:color w:val="7B8181"/>
          <w:sz w:val="20"/>
          <w:szCs w:val="20"/>
          <w:lang w:eastAsia="ru-RU"/>
        </w:rPr>
      </w:pPr>
      <w:r w:rsidRPr="00216093">
        <w:rPr>
          <w:rFonts w:ascii="Trebuchet MS" w:eastAsia="Times New Roman" w:hAnsi="Trebuchet MS" w:cs="Times New Roman"/>
          <w:color w:val="7B8181"/>
          <w:sz w:val="20"/>
          <w:szCs w:val="20"/>
          <w:lang w:eastAsia="ru-RU"/>
        </w:rPr>
        <w:t>Оформление заявки</w:t>
      </w:r>
    </w:p>
    <w:p w:rsidR="00216093" w:rsidRPr="00216093" w:rsidRDefault="00216093" w:rsidP="00216093">
      <w:pPr>
        <w:spacing w:after="0" w:line="240" w:lineRule="auto"/>
        <w:rPr>
          <w:rFonts w:ascii="Trebuchet MS" w:eastAsia="Times New Roman" w:hAnsi="Trebuchet MS" w:cs="Times New Roman"/>
          <w:color w:val="7B8181"/>
          <w:sz w:val="20"/>
          <w:szCs w:val="20"/>
          <w:lang w:eastAsia="ru-RU"/>
        </w:rPr>
      </w:pPr>
      <w:r w:rsidRPr="00216093">
        <w:rPr>
          <w:rFonts w:ascii="Trebuchet MS" w:eastAsia="Times New Roman" w:hAnsi="Trebuchet MS" w:cs="Times New Roman"/>
          <w:color w:val="7B8181"/>
          <w:sz w:val="20"/>
          <w:szCs w:val="20"/>
          <w:lang w:eastAsia="ru-RU"/>
        </w:rPr>
        <w:t>Для того</w:t>
      </w:r>
      <w:proofErr w:type="gramStart"/>
      <w:r w:rsidRPr="00216093">
        <w:rPr>
          <w:rFonts w:ascii="Trebuchet MS" w:eastAsia="Times New Roman" w:hAnsi="Trebuchet MS" w:cs="Times New Roman"/>
          <w:color w:val="7B8181"/>
          <w:sz w:val="20"/>
          <w:szCs w:val="20"/>
          <w:lang w:eastAsia="ru-RU"/>
        </w:rPr>
        <w:t>,</w:t>
      </w:r>
      <w:proofErr w:type="gramEnd"/>
      <w:r w:rsidRPr="00216093">
        <w:rPr>
          <w:rFonts w:ascii="Trebuchet MS" w:eastAsia="Times New Roman" w:hAnsi="Trebuchet MS" w:cs="Times New Roman"/>
          <w:color w:val="7B8181"/>
          <w:sz w:val="20"/>
          <w:szCs w:val="20"/>
          <w:lang w:eastAsia="ru-RU"/>
        </w:rPr>
        <w:t xml:space="preserve"> чтобы претендовать на получение стипендии, кандидату необходимо заполнить </w:t>
      </w:r>
      <w:hyperlink r:id="rId5" w:history="1">
        <w:r w:rsidRPr="00216093">
          <w:rPr>
            <w:rFonts w:ascii="Trebuchet MS" w:eastAsia="Times New Roman" w:hAnsi="Trebuchet MS" w:cs="Times New Roman"/>
            <w:color w:val="75A700"/>
            <w:sz w:val="20"/>
            <w:lang w:eastAsia="ru-RU"/>
          </w:rPr>
          <w:t>заявку</w:t>
        </w:r>
      </w:hyperlink>
      <w:r w:rsidRPr="00216093">
        <w:rPr>
          <w:rFonts w:ascii="Trebuchet MS" w:eastAsia="Times New Roman" w:hAnsi="Trebuchet MS" w:cs="Times New Roman"/>
          <w:color w:val="7B8181"/>
          <w:sz w:val="20"/>
          <w:szCs w:val="20"/>
          <w:lang w:eastAsia="ru-RU"/>
        </w:rPr>
        <w:t> и собрать пакет </w:t>
      </w:r>
      <w:hyperlink r:id="rId6" w:history="1">
        <w:r w:rsidRPr="00216093">
          <w:rPr>
            <w:rFonts w:ascii="Trebuchet MS" w:eastAsia="Times New Roman" w:hAnsi="Trebuchet MS" w:cs="Times New Roman"/>
            <w:color w:val="75A700"/>
            <w:sz w:val="20"/>
            <w:lang w:eastAsia="ru-RU"/>
          </w:rPr>
          <w:t>необходимых документов</w:t>
        </w:r>
      </w:hyperlink>
      <w:r w:rsidRPr="00216093">
        <w:rPr>
          <w:rFonts w:ascii="Trebuchet MS" w:eastAsia="Times New Roman" w:hAnsi="Trebuchet MS" w:cs="Times New Roman"/>
          <w:color w:val="7B8181"/>
          <w:sz w:val="20"/>
          <w:szCs w:val="20"/>
          <w:lang w:eastAsia="ru-RU"/>
        </w:rPr>
        <w:t>.</w:t>
      </w:r>
    </w:p>
    <w:p w:rsidR="00216093" w:rsidRPr="00216093" w:rsidRDefault="00216093" w:rsidP="00216093">
      <w:pPr>
        <w:spacing w:after="225" w:line="240" w:lineRule="auto"/>
        <w:rPr>
          <w:rFonts w:ascii="Trebuchet MS" w:eastAsia="Times New Roman" w:hAnsi="Trebuchet MS" w:cs="Times New Roman"/>
          <w:color w:val="7B8181"/>
          <w:sz w:val="20"/>
          <w:szCs w:val="20"/>
          <w:lang w:eastAsia="ru-RU"/>
        </w:rPr>
      </w:pPr>
      <w:r w:rsidRPr="00216093">
        <w:rPr>
          <w:rFonts w:ascii="Trebuchet MS" w:eastAsia="Times New Roman" w:hAnsi="Trebuchet MS" w:cs="Times New Roman"/>
          <w:color w:val="7B8181"/>
          <w:sz w:val="20"/>
          <w:szCs w:val="20"/>
          <w:lang w:eastAsia="ru-RU"/>
        </w:rPr>
        <w:t>Заявки могут быть поданы в течение всего года и высланы по почте на адрес Фонда.</w:t>
      </w:r>
    </w:p>
    <w:p w:rsidR="00216093" w:rsidRPr="00216093" w:rsidRDefault="00216093" w:rsidP="00216093">
      <w:pPr>
        <w:spacing w:after="0" w:line="240" w:lineRule="auto"/>
        <w:rPr>
          <w:rFonts w:ascii="Trebuchet MS" w:eastAsia="Times New Roman" w:hAnsi="Trebuchet MS" w:cs="Times New Roman"/>
          <w:color w:val="7B8181"/>
          <w:sz w:val="20"/>
          <w:szCs w:val="20"/>
          <w:lang w:eastAsia="ru-RU"/>
        </w:rPr>
      </w:pPr>
      <w:r w:rsidRPr="00216093">
        <w:rPr>
          <w:rFonts w:ascii="Trebuchet MS" w:eastAsia="Times New Roman" w:hAnsi="Trebuchet MS" w:cs="Times New Roman"/>
          <w:color w:val="7B8181"/>
          <w:sz w:val="20"/>
          <w:szCs w:val="20"/>
          <w:lang w:eastAsia="ru-RU"/>
        </w:rPr>
        <w:t>Сайт конкурса: </w:t>
      </w:r>
      <w:hyperlink r:id="rId7" w:tgtFrame="_blank" w:history="1">
        <w:r w:rsidRPr="00216093">
          <w:rPr>
            <w:rFonts w:ascii="Trebuchet MS" w:eastAsia="Times New Roman" w:hAnsi="Trebuchet MS" w:cs="Times New Roman"/>
            <w:color w:val="75A700"/>
            <w:sz w:val="20"/>
            <w:lang w:eastAsia="ru-RU"/>
          </w:rPr>
          <w:t>http:/</w:t>
        </w:r>
        <w:r w:rsidRPr="00216093">
          <w:rPr>
            <w:rFonts w:ascii="Arial" w:eastAsia="Times New Roman" w:hAnsi="Arial" w:cs="Arial"/>
            <w:color w:val="75A700"/>
            <w:sz w:val="20"/>
            <w:lang w:eastAsia="ru-RU"/>
          </w:rPr>
          <w:t>​</w:t>
        </w:r>
        <w:r w:rsidRPr="00216093">
          <w:rPr>
            <w:rFonts w:ascii="Trebuchet MS" w:eastAsia="Times New Roman" w:hAnsi="Trebuchet MS" w:cs="Trebuchet MS"/>
            <w:color w:val="75A700"/>
            <w:sz w:val="20"/>
            <w:lang w:eastAsia="ru-RU"/>
          </w:rPr>
          <w:t>/</w:t>
        </w:r>
        <w:r w:rsidRPr="00216093">
          <w:rPr>
            <w:rFonts w:ascii="Arial" w:eastAsia="Times New Roman" w:hAnsi="Arial" w:cs="Arial"/>
            <w:color w:val="75A700"/>
            <w:sz w:val="20"/>
            <w:lang w:eastAsia="ru-RU"/>
          </w:rPr>
          <w:t>​</w:t>
        </w:r>
        <w:r w:rsidRPr="00216093">
          <w:rPr>
            <w:rFonts w:ascii="Trebuchet MS" w:eastAsia="Times New Roman" w:hAnsi="Trebuchet MS" w:cs="Trebuchet MS"/>
            <w:color w:val="75A700"/>
            <w:sz w:val="20"/>
            <w:lang w:eastAsia="ru-RU"/>
          </w:rPr>
          <w:t>www.fritz-thyssen-stiftung.de</w:t>
        </w:r>
      </w:hyperlink>
    </w:p>
    <w:p w:rsidR="002E3022" w:rsidRDefault="002E3022"/>
    <w:sectPr w:rsidR="002E3022" w:rsidSect="002E3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E7218"/>
    <w:multiLevelType w:val="multilevel"/>
    <w:tmpl w:val="D8CA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093"/>
    <w:rsid w:val="00216093"/>
    <w:rsid w:val="002E3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22"/>
  </w:style>
  <w:style w:type="paragraph" w:styleId="2">
    <w:name w:val="heading 2"/>
    <w:basedOn w:val="a"/>
    <w:link w:val="20"/>
    <w:uiPriority w:val="9"/>
    <w:qFormat/>
    <w:rsid w:val="002160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609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16093"/>
    <w:rPr>
      <w:color w:val="0000FF"/>
      <w:u w:val="single"/>
    </w:rPr>
  </w:style>
  <w:style w:type="paragraph" w:styleId="a4">
    <w:name w:val="Normal (Web)"/>
    <w:basedOn w:val="a"/>
    <w:uiPriority w:val="99"/>
    <w:semiHidden/>
    <w:unhideWhenUsed/>
    <w:rsid w:val="00216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6093"/>
    <w:rPr>
      <w:b/>
      <w:bCs/>
    </w:rPr>
  </w:style>
  <w:style w:type="paragraph" w:styleId="a6">
    <w:name w:val="Balloon Text"/>
    <w:basedOn w:val="a"/>
    <w:link w:val="a7"/>
    <w:uiPriority w:val="99"/>
    <w:semiHidden/>
    <w:unhideWhenUsed/>
    <w:rsid w:val="002160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6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517896">
      <w:bodyDiv w:val="1"/>
      <w:marLeft w:val="0"/>
      <w:marRight w:val="0"/>
      <w:marTop w:val="0"/>
      <w:marBottom w:val="0"/>
      <w:divBdr>
        <w:top w:val="none" w:sz="0" w:space="0" w:color="auto"/>
        <w:left w:val="none" w:sz="0" w:space="0" w:color="auto"/>
        <w:bottom w:val="none" w:sz="0" w:space="0" w:color="auto"/>
        <w:right w:val="none" w:sz="0" w:space="0" w:color="auto"/>
      </w:divBdr>
      <w:divsChild>
        <w:div w:id="82093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itz-thyssen-stiftu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tz-thyssen-stiftung.de/funding/types-of-support/stipends/?L=1" TargetMode="External"/><Relationship Id="rId5" Type="http://schemas.openxmlformats.org/officeDocument/2006/relationships/hyperlink" Target="http://www.fritz-thyssen-stiftung.de/fileadmin/user_upload/fts/dokumente/Stipends_-_questionnaire__August_2013_.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2018-01-25T08:29:00Z</dcterms:created>
  <dcterms:modified xsi:type="dcterms:W3CDTF">2018-01-25T08:30:00Z</dcterms:modified>
</cp:coreProperties>
</file>