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EE" w:rsidRDefault="002D7CD4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i w:val="0"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pacing w:val="4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ED15EE" w:rsidRDefault="00ED15EE" w:rsidP="00ED15EE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C6BC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</w:t>
      </w:r>
      <w:r w:rsidRPr="001C6BCA">
        <w:rPr>
          <w:rFonts w:ascii="Times New Roman" w:eastAsia="Times New Roman" w:hAnsi="Times New Roman" w:cs="Times New Roman"/>
          <w:b/>
          <w:bCs/>
          <w:caps/>
          <w:sz w:val="24"/>
        </w:rPr>
        <w:t>еверо-Западный филиал</w:t>
      </w:r>
      <w:r>
        <w:rPr>
          <w:rFonts w:ascii="Times New Roman" w:eastAsia="Times New Roman" w:hAnsi="Times New Roman" w:cs="Times New Roman"/>
          <w:b/>
          <w:bCs/>
          <w:sz w:val="24"/>
        </w:rPr>
        <w:t>)</w:t>
      </w:r>
    </w:p>
    <w:p w:rsidR="00ED15EE" w:rsidRDefault="00ED15EE" w:rsidP="00ED15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(ПМ 02.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Архивное дело в суде)</w:t>
      </w:r>
      <w:proofErr w:type="gramEnd"/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2021 г.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40.02.03 Право и судебное администрирование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базовая подготовка, срок обучения – 2</w:t>
      </w:r>
      <w:r w:rsidRPr="003072B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072B6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D15EE" w:rsidRDefault="00B85955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8, от</w:t>
      </w:r>
      <w:r w:rsidR="00ED15EE">
        <w:rPr>
          <w:rFonts w:ascii="Times New Roman" w:eastAsia="Times New Roman" w:hAnsi="Times New Roman" w:cs="Times New Roman"/>
          <w:sz w:val="24"/>
          <w:szCs w:val="24"/>
        </w:rPr>
        <w:t xml:space="preserve"> 15 марта 2021 г.)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ED15EE" w:rsidRDefault="00ED15EE" w:rsidP="00ED15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2021</w:t>
      </w:r>
    </w:p>
    <w:p w:rsidR="00ED15EE" w:rsidRDefault="00ED15EE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i w:val="0"/>
          <w:spacing w:val="40"/>
          <w:sz w:val="28"/>
          <w:szCs w:val="28"/>
        </w:rPr>
      </w:pPr>
    </w:p>
    <w:p w:rsidR="00ED15EE" w:rsidRDefault="00ED15EE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i w:val="0"/>
          <w:spacing w:val="40"/>
          <w:sz w:val="28"/>
          <w:szCs w:val="28"/>
        </w:rPr>
      </w:pPr>
    </w:p>
    <w:p w:rsidR="00ED15EE" w:rsidRPr="00ED15EE" w:rsidRDefault="00ED15EE" w:rsidP="00ED15EE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ED15EE" w:rsidRPr="00ED15EE" w:rsidRDefault="00ED15EE" w:rsidP="00ED15E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7"/>
        <w:gridCol w:w="958"/>
      </w:tblGrid>
      <w:tr w:rsidR="00ED15EE" w:rsidRPr="00ED15EE" w:rsidTr="00ED15EE">
        <w:tc>
          <w:tcPr>
            <w:tcW w:w="675" w:type="dxa"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ED15EE" w:rsidRPr="00ED15EE" w:rsidTr="00ED15EE">
        <w:tc>
          <w:tcPr>
            <w:tcW w:w="675" w:type="dxa"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ED15EE" w:rsidRPr="00ED15EE" w:rsidRDefault="00D53242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ED15EE" w:rsidRPr="00ED15EE" w:rsidRDefault="00D53242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ED15EE" w:rsidRPr="00ED15EE" w:rsidRDefault="00D53242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ED15EE" w:rsidRPr="00ED15EE" w:rsidRDefault="00D53242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ED15EE" w:rsidRPr="00ED15EE" w:rsidRDefault="00E456E5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18</w:t>
            </w:r>
          </w:p>
        </w:tc>
      </w:tr>
    </w:tbl>
    <w:p w:rsidR="00ED15EE" w:rsidRPr="00ED15EE" w:rsidRDefault="00ED15EE" w:rsidP="00ED15E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EE" w:rsidRPr="00ED15EE" w:rsidRDefault="00ED15EE" w:rsidP="00ED15E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ED15EE" w:rsidRPr="00ED15EE" w:rsidRDefault="00ED15EE" w:rsidP="00ED1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программы производственной практики</w:t>
      </w:r>
    </w:p>
    <w:p w:rsidR="00ED15EE" w:rsidRPr="00ED15EE" w:rsidRDefault="00ED15EE" w:rsidP="00ED1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</w:t>
            </w:r>
            <w:proofErr w:type="gramEnd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организации архивного делопроизводства в судах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производственной практики по профессиональному модулю «Архивное дело в суде»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профессионального модуля «Архивн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ое дело в суде», проводится в 4</w:t>
            </w: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семестре (1 неделя)  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ED15EE" w:rsidRPr="00ED15EE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</w:t>
            </w:r>
            <w:r w:rsidRPr="00E6679B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Трудоемкость производственной практики в рамках освоения профессионального модуля «Архивное дело» составляет 1,5 </w:t>
            </w:r>
            <w:proofErr w:type="spellStart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ED15EE" w:rsidRDefault="00ED15EE" w:rsidP="00ED1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D53242" w:rsidRPr="00ED15EE" w:rsidRDefault="00D53242" w:rsidP="00ED1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Дневник;</w:t>
            </w:r>
          </w:p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3242" w:rsidRDefault="00D53242" w:rsidP="0002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42" w:rsidRDefault="00D53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08FF" w:rsidRPr="00C556A0" w:rsidRDefault="006008FF" w:rsidP="00C556A0">
      <w:pPr>
        <w:pStyle w:val="aff6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56A0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практики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Цели производственной практики по дисциплине «Архивное дело» заключается в </w:t>
      </w:r>
      <w:r w:rsidRPr="00677A2D">
        <w:rPr>
          <w:rFonts w:ascii="Times New Roman" w:hAnsi="Times New Roman" w:cs="Times New Roman"/>
          <w:sz w:val="24"/>
          <w:szCs w:val="24"/>
        </w:rPr>
        <w:t xml:space="preserve"> приобретении студентами практических навыков и компетенций по получению профессиональных умений в сфере </w:t>
      </w:r>
      <w:r>
        <w:rPr>
          <w:rFonts w:ascii="Times New Roman" w:hAnsi="Times New Roman" w:cs="Times New Roman"/>
          <w:sz w:val="24"/>
          <w:szCs w:val="24"/>
        </w:rPr>
        <w:t>по основным видам профессиональной деятельности для последующего освоения ими общих и профессиональных компетенций в сфере организации и ведения архивного делопроизводства в суде: подготовки судебных дел к архивному хранению и установления сроков их хранения, составлению учётно-справочных документов архива суда,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экспертной комиссии суда, общих направлениях организации работы архивного подразделения суда.  </w:t>
      </w:r>
    </w:p>
    <w:p w:rsidR="005723B9" w:rsidRPr="006258CA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товку необходимых судебных</w:t>
      </w: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документов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обеспечительного характера</w:t>
      </w: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«Правосудие», а также государственных органов – Архивного комитета Санкт-Петербурга, Архивного управления Ленинградской области;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архивного дела в суде,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в рамках освоения профессионального модуля «Архивное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723B9" w:rsidRDefault="005723B9" w:rsidP="00572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обработки документов в целях организации их архивного хранения и обеспечения их практического использования в суде;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Федеральный закон «Об архивном деле в Российской Федерации» от 22.10.2004 № 125-ФЗ, Закон от 24.02.2009 № 23-16 «Об архивном деле в Санкт-Петербурге»,  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дела»;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подзаконное нормативное правовое регулирование Судебного департамента при Верховном Суде Российской Федерации в сфере оформления судебной документации и ведения архивного дела.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выполнять отдельные элементы профессиональной деятельности в сфере архивного дела;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Pr="004E32FD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4E32F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ПМ 02</w:t>
      </w:r>
      <w:r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E3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Вид практики в соответствии с ФГОС: производственная практика - Производственная практики ПМ 02</w:t>
      </w:r>
      <w:r w:rsidRPr="00A03957">
        <w:rPr>
          <w:rStyle w:val="44"/>
          <w:rFonts w:ascii="Times New Roman" w:hAnsi="Times New Roman" w:cs="Times New Roman"/>
          <w:sz w:val="24"/>
          <w:szCs w:val="24"/>
        </w:rPr>
        <w:t xml:space="preserve"> (по профилю специальности).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проведения практики в соответствии с ФГОС: проводится стационарно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производственной практики 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правоприменительная. 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sz w:val="24"/>
          <w:szCs w:val="24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242" w:rsidRDefault="00D53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планируемых результатов обучения при прохождении практики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E6679B" w:rsidRPr="005E7959" w:rsidTr="006775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67755E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67755E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E6679B" w:rsidRPr="005E7959" w:rsidTr="006775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6775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E6679B" w:rsidRPr="005E7959" w:rsidRDefault="00E6679B" w:rsidP="006775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6775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E6679B" w:rsidRPr="005E7959" w:rsidTr="006775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6775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E6679B" w:rsidRPr="005E7959" w:rsidRDefault="00E6679B" w:rsidP="006775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6775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E6679B" w:rsidRPr="005E7959" w:rsidTr="006775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6775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E6679B" w:rsidRPr="005E7959" w:rsidRDefault="00E6679B" w:rsidP="006775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6775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E6679B" w:rsidRPr="005E7959" w:rsidTr="006775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6775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E6679B" w:rsidRPr="005E7959" w:rsidRDefault="00E6679B" w:rsidP="006775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6775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E6679B" w:rsidRPr="005E7959" w:rsidTr="006775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6775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E6679B" w:rsidRPr="005E7959" w:rsidRDefault="00E6679B" w:rsidP="006775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6775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E6679B" w:rsidRPr="005E7959" w:rsidTr="006775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6775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67755E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Pr="00B0044D" w:rsidRDefault="005723B9" w:rsidP="005723B9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B0044D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4. Место практике в структуре ОПОП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5723B9" w:rsidRDefault="005723B9" w:rsidP="005723B9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производственной практики необходимо как предшествующее для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 и служит основой для последующей подготовки к сдаче выпускных экзаменов. 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5723B9" w:rsidRDefault="005723B9" w:rsidP="005723B9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5723B9" w:rsidRPr="00FE3D18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проводиться в 4 семестре и </w:t>
      </w:r>
      <w:r>
        <w:rPr>
          <w:rFonts w:ascii="Times New Roman" w:hAnsi="Times New Roman" w:cs="Times New Roman"/>
          <w:sz w:val="24"/>
          <w:szCs w:val="24"/>
        </w:rPr>
        <w:t xml:space="preserve">составляет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5723B9" w:rsidTr="00511C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511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23B9" w:rsidRDefault="005723B9" w:rsidP="00511C8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511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511C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5723B9" w:rsidRDefault="005723B9" w:rsidP="00511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511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5723B9" w:rsidTr="00511C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511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511C81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5723B9" w:rsidTr="00511C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511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511C81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5723B9" w:rsidTr="00511C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511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5723B9" w:rsidRDefault="005723B9" w:rsidP="00511C8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511C81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 / структурного подразделения.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«РГУП».</w:t>
      </w:r>
      <w:r>
        <w:rPr>
          <w:color w:val="auto"/>
        </w:rPr>
        <w:t xml:space="preserve">  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</w:t>
      </w:r>
      <w:r w:rsidR="00B85955">
        <w:rPr>
          <w:color w:val="auto"/>
        </w:rPr>
        <w:t>н</w:t>
      </w:r>
      <w:r>
        <w:rPr>
          <w:color w:val="auto"/>
        </w:rPr>
        <w:t>ные в индивидуальном задании задачи направлены на решение следующих задач:</w:t>
      </w:r>
    </w:p>
    <w:p w:rsidR="005723B9" w:rsidRDefault="005723B9" w:rsidP="005723B9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5723B9" w:rsidRDefault="005723B9" w:rsidP="005723B9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Pr="00D53242" w:rsidRDefault="005723B9" w:rsidP="005723B9">
      <w:pPr>
        <w:pStyle w:val="Default"/>
        <w:ind w:firstLine="709"/>
        <w:jc w:val="center"/>
        <w:rPr>
          <w:rStyle w:val="afffe"/>
          <w:rFonts w:eastAsia="Calibri"/>
          <w:b/>
          <w:i w:val="0"/>
          <w:iCs w:val="0"/>
        </w:rPr>
      </w:pPr>
      <w:r w:rsidRPr="00D53242">
        <w:rPr>
          <w:rStyle w:val="afffe"/>
          <w:rFonts w:eastAsia="Calibri"/>
          <w:b/>
          <w:i w:val="0"/>
        </w:rPr>
        <w:t>6. ФОС ДЛЯ ПРОВЕДЕНИЯ ПРОМЕЖУТОЧНОЙ АТТЕСТАЦИИ И ФОРМЫ ОТЧЕТНОСТИ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5723B9" w:rsidRDefault="005723B9" w:rsidP="005723B9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5723B9" w:rsidRDefault="005723B9" w:rsidP="005723B9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5723B9" w:rsidRDefault="005723B9" w:rsidP="005723B9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5723B9" w:rsidRDefault="005723B9" w:rsidP="005723B9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</w:t>
      </w:r>
      <w:r>
        <w:rPr>
          <w:color w:val="auto"/>
        </w:rPr>
        <w:lastRenderedPageBreak/>
        <w:t>практике опыта в отчете, а также специальные методики проведения научных и практических исследований.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основного текста – по ширине. Все страницы отчета нумеруются арабскими цифрами по порядку. Номера страниц размещаются вверху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5723B9" w:rsidRDefault="005723B9" w:rsidP="0057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5723B9" w:rsidRDefault="005723B9" w:rsidP="0057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3B9" w:rsidRDefault="005723B9" w:rsidP="0057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lastRenderedPageBreak/>
        <w:t>По итогам защиты практики выставляется дифференцированный зачет.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8"/>
        <w:gridCol w:w="2512"/>
      </w:tblGrid>
      <w:tr w:rsidR="005723B9" w:rsidTr="00511C81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5723B9" w:rsidTr="00511C81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5723B9" w:rsidTr="00511C81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5723B9" w:rsidRDefault="005723B9" w:rsidP="00511C81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5723B9" w:rsidTr="00511C81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студент не выполнил требования программы, план прохождения практики. 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5723B9" w:rsidTr="00511C81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511C8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5723B9" w:rsidRDefault="005723B9" w:rsidP="005723B9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5723B9" w:rsidRDefault="005723B9" w:rsidP="005723B9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5723B9" w:rsidRDefault="005723B9" w:rsidP="005723B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5723B9" w:rsidRDefault="005723B9" w:rsidP="005723B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5723B9" w:rsidTr="00511C81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5723B9" w:rsidTr="00511C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5723B9" w:rsidTr="00511C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B5D31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5723B9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5723B9">
              <w:rPr>
                <w:rFonts w:ascii="Times New Roman" w:hAnsi="Times New Roman" w:cs="Times New Roman"/>
              </w:rPr>
              <w:t xml:space="preserve"> </w:t>
            </w:r>
          </w:p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5723B9" w:rsidTr="00511C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B5D31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5723B9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5723B9" w:rsidTr="00511C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B5D31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5723B9" w:rsidTr="00511C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B5D31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5723B9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5723B9" w:rsidTr="00511C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B5D31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5723B9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5723B9" w:rsidTr="00511C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5723B9" w:rsidTr="00511C81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B5D31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5723B9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5723B9" w:rsidTr="00511C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5723B9" w:rsidTr="00511C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5723B9" w:rsidTr="00511C81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B5D31" w:rsidP="00511C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Закон Российской Федерации от 26.06.1992  № 3132-1 «О статусе судей в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«Об архивном деле в Россий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ской Федерации» от 22.10.2004 № </w:t>
      </w: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125-ФЗ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11.06.2021)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46724" w:rsidRPr="00230886" w:rsidRDefault="00246724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ссийской Федерации "Правосудие";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от 24.02.2009 № 23-16 «Об архивном деле в Санкт-Петербурге»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(в ред. от 28.03.2018)</w:t>
      </w: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области в сфере архивного дела» (ред. от 30.11.2020),</w:t>
      </w:r>
    </w:p>
    <w:p w:rsidR="00B85955" w:rsidRDefault="00B85955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Архивного управления Ленинградской области от 6 июня 2014 г. № 14 «Об утверждении Административного регламента государственной функции «Комплектование архивными документами и архивными фондами» при осуществлении органами местного самоуправления отдельных государственных полномочий Ленинградской области в сфере архивного дела» (ред. от 29.06.2018),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утвержденные приказом Минкультуры Росси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РФ от 31 марта 2015 г.  № 526;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Примерное положение об архиве организации, утвержденное приказом Федерального архивного аген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тства от 11 апреля 2018 г. № 42;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Примерное положение об экспертной комиссии организации, утвержденное приказом Федерального архивного агентства от 11 апреля 201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 г. № 43;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приказом Федерального архивного агентства от 20 декабря 2019 г. № 236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Инструкция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утвержденная приказом Федерального архивного агентства от 20 декабря 2019 г.  № 237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Ведомственная программа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цифровой трансформации Федерального архивного агентства на 2021–2023 годы»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утверждена п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Федерального архивного агентства от 18.12.2020 г. № 187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723B9" w:rsidRPr="00B85955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8595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21 декабря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238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29 апреля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2003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 36 «Об утверждении Инструкции по судебному делопроизводству в районном суде»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27.09.2021)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 15 декабря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 w:rsidR="00246724" w:rsidRPr="00246724">
        <w:t xml:space="preserve"> </w:t>
      </w:r>
      <w:r w:rsidR="00246724"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27.09.2021);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12.12. 2018)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 июля 2013 г. № 132 «Об утверждении Временного</w:t>
      </w:r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перевода документов федеральных судов обще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 юрисдикции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электронный вид»;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219 «Об утверждении Инструкции по делопроизводству в военных судах»;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 октября 2014 г. № 221 «Об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юрисдикции, федеральных арбитражных судах»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декабря 2018 г. № 352 «Об утверждении Положения о подготовке и оформлении служебных документов федеральными судами общей юрисдикции»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 марта 2019 г. № 56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Инструкции</w:t>
      </w:r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порядке организации комплектования, хранения, учёта и использования документов (электронных документов) в архивах федер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альных судов общей юрисдикции»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6724"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16.07.2019);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224 «Об утверждении Инструкции по судебному делопроизводству в кассационных судах общей юрисдикции»</w:t>
      </w:r>
      <w:r w:rsidR="00246724" w:rsidRPr="00246724">
        <w:t xml:space="preserve"> 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27.09.2021)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225  «Об утверждении Инструкции по судебному делопроизводству в апелляционных судах общей юрисдикции»</w:t>
      </w:r>
      <w:r w:rsidR="00246724" w:rsidRPr="00246724">
        <w:t xml:space="preserve"> 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27.09.2021)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246724" w:rsidRPr="00246724" w:rsidRDefault="00246724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246724" w:rsidRP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246724" w:rsidRP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Концепция информационной политики судебной системы на 2020 – 2030 гг., утверждена Советом судей Российской Федерации 5 декабря 2019 г.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23B9" w:rsidRPr="00235457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723B9" w:rsidRPr="0049784E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A78"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для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Бобренёв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В.А,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Диордиева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Ермошин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Г.Т.,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Зателепин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О.К., Латышева Н.А.,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А.С. Петухов А.Н.,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Пронякин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А.Д., Туганов Ю.Н., Чижов М.В.,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Чвиров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В.В./ под ред. В.В. Ершова. – М.: РГУП, 2016. – 389 с. 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723B9" w:rsidRPr="0049784E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Ар</w:t>
      </w:r>
      <w:r>
        <w:rPr>
          <w:rFonts w:ascii="Times New Roman" w:hAnsi="Times New Roman" w:cs="Times New Roman"/>
          <w:bCs/>
          <w:sz w:val="24"/>
          <w:szCs w:val="24"/>
        </w:rPr>
        <w:t xml:space="preserve">хивное дело в суде: </w:t>
      </w:r>
      <w:r w:rsidRPr="00235457">
        <w:rPr>
          <w:rFonts w:ascii="Times New Roman" w:hAnsi="Times New Roman" w:cs="Times New Roman"/>
          <w:bCs/>
          <w:sz w:val="24"/>
          <w:szCs w:val="24"/>
        </w:rPr>
        <w:t xml:space="preserve">Учебное пособие. 2-е изд., доп. и </w:t>
      </w:r>
      <w:proofErr w:type="spellStart"/>
      <w:r w:rsidRPr="00235457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А.С</w:t>
      </w:r>
      <w:r>
        <w:rPr>
          <w:rFonts w:ascii="Times New Roman" w:hAnsi="Times New Roman" w:cs="Times New Roman"/>
          <w:bCs/>
          <w:sz w:val="24"/>
          <w:szCs w:val="24"/>
        </w:rPr>
        <w:t>., Латышева Н.А.– М.: РГУП, 2020. – 220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с. 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Организационно-техническое обеспечение дея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тельности судов: </w:t>
      </w:r>
      <w:r w:rsidRPr="00235457">
        <w:rPr>
          <w:rFonts w:ascii="Times New Roman" w:hAnsi="Times New Roman" w:cs="Times New Roman"/>
          <w:bCs/>
          <w:sz w:val="24"/>
          <w:szCs w:val="24"/>
        </w:rPr>
        <w:t>научно-практическое пособие (Библиотека российского судьи)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А.С.</w:t>
      </w:r>
      <w:r>
        <w:rPr>
          <w:rFonts w:ascii="Times New Roman" w:hAnsi="Times New Roman" w:cs="Times New Roman"/>
          <w:bCs/>
          <w:sz w:val="24"/>
          <w:szCs w:val="24"/>
        </w:rPr>
        <w:t>, Латышева Н.А. – М.: РГУП, 2020 – 264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с. 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2A75C3">
        <w:rPr>
          <w:rFonts w:ascii="Times New Roman" w:hAnsi="Times New Roman" w:cs="Times New Roman"/>
          <w:bCs/>
          <w:sz w:val="24"/>
          <w:szCs w:val="24"/>
        </w:rPr>
        <w:t>Русайнс</w:t>
      </w:r>
      <w:proofErr w:type="spellEnd"/>
      <w:r w:rsidRPr="002A75C3">
        <w:rPr>
          <w:rFonts w:ascii="Times New Roman" w:hAnsi="Times New Roman" w:cs="Times New Roman"/>
          <w:bCs/>
          <w:sz w:val="24"/>
          <w:szCs w:val="24"/>
        </w:rPr>
        <w:t>, 2020. - 310 с.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235457">
        <w:rPr>
          <w:rFonts w:ascii="Times New Roman" w:hAnsi="Times New Roman" w:cs="Times New Roman"/>
          <w:bCs/>
          <w:sz w:val="24"/>
          <w:szCs w:val="24"/>
        </w:rPr>
        <w:t>Судебное делопроизводство: Курс лекций и Практикум</w:t>
      </w:r>
      <w:r>
        <w:rPr>
          <w:rFonts w:ascii="Times New Roman" w:hAnsi="Times New Roman" w:cs="Times New Roman"/>
          <w:bCs/>
          <w:sz w:val="24"/>
          <w:szCs w:val="24"/>
        </w:rPr>
        <w:t xml:space="preserve"> / Н.А.</w:t>
      </w:r>
      <w:r w:rsidR="0024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Латышева. – Москва: РГУП, 2021. – 268 с.</w:t>
      </w:r>
    </w:p>
    <w:p w:rsidR="005723B9" w:rsidRPr="008B5483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Делопроизводство: учебное пособие для вузов /</w:t>
      </w:r>
      <w:proofErr w:type="spellStart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Басовская</w:t>
      </w:r>
      <w:proofErr w:type="spellEnd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Е.Н., Быкова Т.А., </w:t>
      </w:r>
      <w:proofErr w:type="spellStart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Вялова</w:t>
      </w:r>
      <w:proofErr w:type="spellEnd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Л.М., </w:t>
      </w:r>
      <w:proofErr w:type="spellStart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Емышева</w:t>
      </w:r>
      <w:proofErr w:type="spellEnd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Е.М./ М.: Форум: Инфра-М, 2014. – 256 с.</w:t>
      </w:r>
    </w:p>
    <w:p w:rsidR="005723B9" w:rsidRPr="0049784E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Латышева Н.А. Сущность контроля ведения судебного делопроизводства в судах общей юрисдикции /Н.А. Латышева //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Мировой судья. 2015. № 2.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34-39.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Латышева Н.А. О новых подходах к хранению и учёту архивных документов в судах судебной системы Российской Федерации / Н.А. Латышева /</w:t>
      </w:r>
      <w:r>
        <w:rPr>
          <w:rFonts w:ascii="Times New Roman" w:hAnsi="Times New Roman" w:cs="Times New Roman"/>
          <w:bCs/>
          <w:sz w:val="24"/>
          <w:szCs w:val="24"/>
        </w:rPr>
        <w:t xml:space="preserve">/ Администратор суда. - 2015. № 4.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14-17.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составления описей на дела и наряды постоянного срока хранения в судебном делопроизводстве /Н.А. Латышева // Администратор суда. 2017. № 2. С.7-12.</w:t>
      </w:r>
    </w:p>
    <w:p w:rsidR="005723B9" w:rsidRPr="0049784E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Новый ГОСТ 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и ведение судебного делопроизводства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/ Н.А.</w:t>
      </w:r>
      <w:r w:rsidR="0024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Латышева //</w:t>
      </w:r>
      <w:r w:rsidRPr="0049784E">
        <w:t xml:space="preserve"> </w:t>
      </w:r>
      <w:r w:rsidRPr="0049784E">
        <w:rPr>
          <w:rFonts w:ascii="Times New Roman" w:hAnsi="Times New Roman" w:cs="Times New Roman"/>
          <w:bCs/>
          <w:sz w:val="24"/>
          <w:szCs w:val="24"/>
        </w:rPr>
        <w:t>Юрист.</w:t>
      </w:r>
    </w:p>
    <w:p w:rsidR="005723B9" w:rsidRDefault="005723B9" w:rsidP="005723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2018. № 8.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52-58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СУД в суде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Н.А.Латышева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49784E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Российский судья. 2019. № 1.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37-41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Особенности комплектования архивных фондов районных судов Санкт-Петербурга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49784E">
        <w:t xml:space="preserve"> </w:t>
      </w:r>
      <w:r w:rsidRPr="0049784E">
        <w:rPr>
          <w:rFonts w:ascii="Times New Roman" w:hAnsi="Times New Roman" w:cs="Times New Roman"/>
          <w:bCs/>
          <w:sz w:val="24"/>
          <w:szCs w:val="24"/>
        </w:rPr>
        <w:t>Гостеприимный Петербург – 2019 /Сб. трудов Международной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учно-практической конференции,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30 мая 2019 г./ под науч. ред. И.М. Асановой, Е.В. 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Семухиной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>. Электрон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>екст. дан (1,7 Мб). Киров: Изд-во МЦИТО,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Режим доступа: </w:t>
      </w:r>
      <w:hyperlink r:id="rId18" w:history="1">
        <w:r w:rsidRPr="00046E5E">
          <w:rPr>
            <w:rStyle w:val="af3"/>
            <w:rFonts w:ascii="Times New Roman" w:hAnsi="Times New Roman"/>
            <w:bCs/>
            <w:sz w:val="24"/>
            <w:szCs w:val="24"/>
          </w:rPr>
          <w:t>https://mcito.ru/publishing/teleconf/spig_5/submitted.html</w:t>
        </w:r>
      </w:hyperlink>
      <w:r w:rsidRPr="0049784E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Принципы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ведения архивного дела в судах: </w:t>
      </w:r>
      <w:r w:rsidRPr="0049784E">
        <w:rPr>
          <w:rFonts w:ascii="Times New Roman" w:hAnsi="Times New Roman" w:cs="Times New Roman"/>
          <w:bCs/>
          <w:sz w:val="24"/>
          <w:szCs w:val="24"/>
        </w:rPr>
        <w:t>необ</w:t>
      </w:r>
      <w:r>
        <w:rPr>
          <w:rFonts w:ascii="Times New Roman" w:hAnsi="Times New Roman" w:cs="Times New Roman"/>
          <w:bCs/>
          <w:sz w:val="24"/>
          <w:szCs w:val="24"/>
        </w:rPr>
        <w:t xml:space="preserve">ходимость разработки и варианты </w:t>
      </w:r>
      <w:r w:rsidRPr="0049784E">
        <w:rPr>
          <w:rFonts w:ascii="Times New Roman" w:hAnsi="Times New Roman" w:cs="Times New Roman"/>
          <w:bCs/>
          <w:sz w:val="24"/>
          <w:szCs w:val="24"/>
        </w:rPr>
        <w:t>возможных нормативных правовых формулировок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49784E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 суда. 2019. № 3.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С.3-6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9" w:rsidRPr="002A75C3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>Латышева Н.А. Экспертиза ценности документов в федеральных судах общей юрисдикции – теоретические и практические аспекты /</w:t>
      </w:r>
      <w:r>
        <w:rPr>
          <w:rFonts w:ascii="Times New Roman" w:hAnsi="Times New Roman" w:cs="Times New Roman"/>
          <w:bCs/>
          <w:sz w:val="24"/>
          <w:szCs w:val="24"/>
        </w:rPr>
        <w:t>Н.А.</w:t>
      </w:r>
      <w:r w:rsidR="0024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Латышева</w:t>
      </w:r>
      <w:r w:rsidRPr="002A75C3">
        <w:rPr>
          <w:rFonts w:ascii="Times New Roman" w:hAnsi="Times New Roman" w:cs="Times New Roman"/>
          <w:bCs/>
          <w:sz w:val="24"/>
          <w:szCs w:val="24"/>
        </w:rPr>
        <w:t>// Администратор суда. - 2019. - № 4. - С. 10-13.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>Латышева Н.А. Обеспечение учёта и систематизации обобщений судебной практики как одно из направлений современного судебного делопроизводства /</w:t>
      </w:r>
      <w:r>
        <w:rPr>
          <w:rFonts w:ascii="Times New Roman" w:hAnsi="Times New Roman" w:cs="Times New Roman"/>
          <w:bCs/>
          <w:sz w:val="24"/>
          <w:szCs w:val="24"/>
        </w:rPr>
        <w:t>Н.А.</w:t>
      </w:r>
      <w:r w:rsidR="0024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Латышева</w:t>
      </w:r>
      <w:r w:rsidRPr="002A75C3">
        <w:rPr>
          <w:rFonts w:ascii="Times New Roman" w:hAnsi="Times New Roman" w:cs="Times New Roman"/>
          <w:bCs/>
          <w:sz w:val="24"/>
          <w:szCs w:val="24"/>
        </w:rPr>
        <w:t xml:space="preserve"> // Администратор суда.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5C3">
        <w:rPr>
          <w:rFonts w:ascii="Times New Roman" w:hAnsi="Times New Roman" w:cs="Times New Roman"/>
          <w:bCs/>
          <w:sz w:val="24"/>
          <w:szCs w:val="24"/>
        </w:rPr>
        <w:t>-  2020. -  № 1.- С. 40-45.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235457">
        <w:rPr>
          <w:rFonts w:ascii="Times New Roman" w:hAnsi="Times New Roman" w:cs="Times New Roman"/>
          <w:bCs/>
          <w:sz w:val="24"/>
          <w:szCs w:val="24"/>
        </w:rPr>
        <w:t>Архивы судов в условиях цифровой трансформации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/ Н.А.</w:t>
      </w:r>
      <w:r w:rsidR="0024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Латышева // </w:t>
      </w:r>
      <w:r w:rsidRPr="00235457">
        <w:rPr>
          <w:rFonts w:ascii="Times New Roman" w:hAnsi="Times New Roman" w:cs="Times New Roman"/>
          <w:bCs/>
          <w:sz w:val="24"/>
          <w:szCs w:val="24"/>
        </w:rPr>
        <w:t>Российский судья.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2021. № 3. </w:t>
      </w:r>
      <w:r w:rsidRPr="00235457">
        <w:rPr>
          <w:rFonts w:ascii="Times New Roman" w:hAnsi="Times New Roman" w:cs="Times New Roman"/>
          <w:bCs/>
          <w:sz w:val="24"/>
          <w:szCs w:val="24"/>
        </w:rPr>
        <w:t>С. 54 – 59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9" w:rsidRPr="0049784E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723B9" w:rsidRPr="00AD4C88" w:rsidRDefault="005723B9" w:rsidP="005723B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lastRenderedPageBreak/>
        <w:t>Программное обеспечение, Интернет-ресурсы:</w:t>
      </w:r>
    </w:p>
    <w:p w:rsidR="005723B9" w:rsidRPr="00AD4C88" w:rsidRDefault="005723B9" w:rsidP="005723B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5723B9" w:rsidRPr="00D130BF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0BF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5723B9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0BF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5723B9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Федерального архивного агентства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24" w:history="1">
        <w:r w:rsidRPr="003F37F3">
          <w:rPr>
            <w:rStyle w:val="af3"/>
            <w:rFonts w:ascii="Times New Roman" w:hAnsi="Times New Roman"/>
            <w:sz w:val="24"/>
            <w:szCs w:val="24"/>
          </w:rPr>
          <w:t>https://archives.gov.ru/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5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</w:t>
      </w:r>
      <w:r w:rsidR="00C31AA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31AA1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26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5723B9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5723B9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23B9" w:rsidRPr="004C3F0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5723B9" w:rsidRPr="004C3F0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3B9" w:rsidRPr="004C3F0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C31AA1" w:rsidRDefault="005723B9" w:rsidP="00246724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C31AA1" w:rsidRDefault="00C31AA1" w:rsidP="00C31AA1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EA29A5" w:rsidRDefault="00EA29A5" w:rsidP="00EA29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ОТЧЁТНЫЕ ДОКУМЕНТЫ</w:t>
      </w:r>
    </w:p>
    <w:p w:rsidR="00EA29A5" w:rsidRDefault="00EA29A5" w:rsidP="00EA29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9A5" w:rsidRDefault="009F0A0C" w:rsidP="00EA29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Приложение </w:t>
      </w:r>
      <w:r w:rsidR="00EA29A5" w:rsidRPr="00C955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</w:t>
      </w:r>
    </w:p>
    <w:p w:rsidR="00EA29A5" w:rsidRDefault="00EA29A5" w:rsidP="00EA2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A29A5" w:rsidRPr="00C95572" w:rsidRDefault="00EA29A5" w:rsidP="00EA2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9557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EA29A5" w:rsidRPr="00C95572" w:rsidRDefault="00EA29A5" w:rsidP="00EA29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95572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A29A5" w:rsidRPr="00C95572" w:rsidRDefault="00EA29A5" w:rsidP="00EA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EA29A5" w:rsidRPr="00C95572" w:rsidRDefault="00EA29A5" w:rsidP="00EA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EA29A5" w:rsidRPr="00C95572" w:rsidRDefault="00EA29A5" w:rsidP="00EA2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EA29A5" w:rsidRPr="00C95572" w:rsidRDefault="00EA29A5" w:rsidP="00EA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EA29A5" w:rsidRPr="00C95572" w:rsidRDefault="00EA29A5" w:rsidP="00EA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EA29A5" w:rsidRPr="00C95572" w:rsidRDefault="00EA29A5" w:rsidP="00EA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572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EA29A5" w:rsidRPr="00C95572" w:rsidRDefault="00EA29A5" w:rsidP="00EA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572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C95572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EA29A5" w:rsidRPr="00C95572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C9557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EA29A5" w:rsidRPr="00C95572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9A5" w:rsidRPr="00C95572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A29A5" w:rsidRPr="00C95572" w:rsidRDefault="00EA29A5" w:rsidP="00EA29A5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EA29A5" w:rsidRPr="00C95572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EA29A5" w:rsidRPr="00C95572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EA29A5" w:rsidRPr="00C95572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EA29A5" w:rsidRPr="00C95572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EA29A5" w:rsidRPr="00C95572" w:rsidRDefault="00EA29A5" w:rsidP="00EA29A5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EA29A5" w:rsidRPr="00C95572" w:rsidRDefault="00EA29A5" w:rsidP="00EA29A5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(должность)                                      (подпись)                          (Ф.И.О.) 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EA29A5" w:rsidRPr="00C95572" w:rsidRDefault="00EA29A5" w:rsidP="00EA29A5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C95572">
        <w:rPr>
          <w:rFonts w:ascii="Times New Roman" w:eastAsia="Calibri" w:hAnsi="Times New Roman" w:cs="Times New Roman"/>
        </w:rPr>
        <w:t>обучающегося</w:t>
      </w:r>
      <w:proofErr w:type="gramEnd"/>
      <w:r w:rsidRPr="00C95572">
        <w:rPr>
          <w:rFonts w:ascii="Times New Roman" w:eastAsia="Calibri" w:hAnsi="Times New Roman" w:cs="Times New Roman"/>
        </w:rPr>
        <w:t>)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EA29A5" w:rsidRPr="00C95572" w:rsidRDefault="00EA29A5" w:rsidP="00EA29A5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Оборотная сторона индивидуального задания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0C" w:rsidRDefault="009F0A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F0A0C" w:rsidRPr="009F0A0C" w:rsidRDefault="009F0A0C" w:rsidP="009F0A0C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0A0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9F0A0C" w:rsidRPr="009F0A0C" w:rsidRDefault="009F0A0C" w:rsidP="009F0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0A0C" w:rsidRPr="009F0A0C" w:rsidRDefault="009F0A0C" w:rsidP="009F0A0C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F0A0C" w:rsidRPr="009F0A0C" w:rsidRDefault="009F0A0C" w:rsidP="009F0A0C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9F0A0C" w:rsidRPr="009F0A0C" w:rsidRDefault="009F0A0C" w:rsidP="009F0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F0A0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9F0A0C" w:rsidRPr="009F0A0C" w:rsidRDefault="009F0A0C" w:rsidP="009F0A0C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9F0A0C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9F0A0C" w:rsidRPr="009F0A0C" w:rsidRDefault="009F0A0C" w:rsidP="009F0A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9F0A0C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F0A0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9F0A0C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9F0A0C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9F0A0C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9F0A0C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9F0A0C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9F0A0C" w:rsidRPr="009F0A0C" w:rsidTr="009F0A0C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9F0A0C" w:rsidRPr="009F0A0C" w:rsidTr="009F0A0C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9F0A0C" w:rsidRPr="009F0A0C" w:rsidTr="009F0A0C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9F0A0C" w:rsidRPr="009F0A0C" w:rsidTr="009F0A0C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9F0A0C" w:rsidRPr="009F0A0C" w:rsidTr="009F0A0C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9F0A0C" w:rsidRPr="009F0A0C" w:rsidTr="009F0A0C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ED4020" w:rsidRDefault="00ED4020" w:rsidP="00246724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sectPr w:rsidR="00ED4020" w:rsidSect="000551B1">
      <w:headerReference w:type="default" r:id="rId27"/>
      <w:pgSz w:w="11906" w:h="16838"/>
      <w:pgMar w:top="1134" w:right="851" w:bottom="96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31" w:rsidRDefault="001B5D31" w:rsidP="009D7640">
      <w:pPr>
        <w:spacing w:after="0" w:line="240" w:lineRule="auto"/>
      </w:pPr>
      <w:r>
        <w:separator/>
      </w:r>
    </w:p>
  </w:endnote>
  <w:endnote w:type="continuationSeparator" w:id="0">
    <w:p w:rsidR="001B5D31" w:rsidRDefault="001B5D31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31" w:rsidRDefault="001B5D31" w:rsidP="009D7640">
      <w:pPr>
        <w:spacing w:after="0" w:line="240" w:lineRule="auto"/>
      </w:pPr>
      <w:r>
        <w:separator/>
      </w:r>
    </w:p>
  </w:footnote>
  <w:footnote w:type="continuationSeparator" w:id="0">
    <w:p w:rsidR="001B5D31" w:rsidRDefault="001B5D31" w:rsidP="009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80855"/>
      <w:docPartObj>
        <w:docPartGallery w:val="Page Numbers (Top of Page)"/>
        <w:docPartUnique/>
      </w:docPartObj>
    </w:sdtPr>
    <w:sdtEndPr/>
    <w:sdtContent>
      <w:p w:rsidR="00E53E55" w:rsidRDefault="00E53E5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6A0">
          <w:rPr>
            <w:noProof/>
          </w:rPr>
          <w:t>10</w:t>
        </w:r>
        <w:r>
          <w:fldChar w:fldCharType="end"/>
        </w:r>
      </w:p>
    </w:sdtContent>
  </w:sdt>
  <w:p w:rsidR="00E53E55" w:rsidRDefault="00E53E5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2EAD5B8C"/>
    <w:multiLevelType w:val="hybridMultilevel"/>
    <w:tmpl w:val="CC0A31F0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376E2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455B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4216D4E"/>
    <w:multiLevelType w:val="hybridMultilevel"/>
    <w:tmpl w:val="852E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4"/>
  </w:num>
  <w:num w:numId="5">
    <w:abstractNumId w:val="38"/>
  </w:num>
  <w:num w:numId="6">
    <w:abstractNumId w:val="34"/>
  </w:num>
  <w:num w:numId="7">
    <w:abstractNumId w:val="6"/>
  </w:num>
  <w:num w:numId="8">
    <w:abstractNumId w:val="15"/>
  </w:num>
  <w:num w:numId="9">
    <w:abstractNumId w:val="2"/>
  </w:num>
  <w:num w:numId="10">
    <w:abstractNumId w:val="16"/>
  </w:num>
  <w:num w:numId="11">
    <w:abstractNumId w:val="32"/>
  </w:num>
  <w:num w:numId="12">
    <w:abstractNumId w:val="18"/>
  </w:num>
  <w:num w:numId="13">
    <w:abstractNumId w:val="7"/>
  </w:num>
  <w:num w:numId="14">
    <w:abstractNumId w:val="26"/>
  </w:num>
  <w:num w:numId="15">
    <w:abstractNumId w:val="10"/>
  </w:num>
  <w:num w:numId="16">
    <w:abstractNumId w:val="37"/>
  </w:num>
  <w:num w:numId="17">
    <w:abstractNumId w:val="20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0"/>
  </w:num>
  <w:num w:numId="23">
    <w:abstractNumId w:val="35"/>
  </w:num>
  <w:num w:numId="24">
    <w:abstractNumId w:val="17"/>
  </w:num>
  <w:num w:numId="25">
    <w:abstractNumId w:val="3"/>
  </w:num>
  <w:num w:numId="26">
    <w:abstractNumId w:val="31"/>
  </w:num>
  <w:num w:numId="27">
    <w:abstractNumId w:val="13"/>
  </w:num>
  <w:num w:numId="28">
    <w:abstractNumId w:val="22"/>
  </w:num>
  <w:num w:numId="29">
    <w:abstractNumId w:val="4"/>
  </w:num>
  <w:num w:numId="30">
    <w:abstractNumId w:val="21"/>
  </w:num>
  <w:num w:numId="31">
    <w:abstractNumId w:val="11"/>
  </w:num>
  <w:num w:numId="3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7"/>
  </w:num>
  <w:num w:numId="35">
    <w:abstractNumId w:val="36"/>
  </w:num>
  <w:num w:numId="36">
    <w:abstractNumId w:val="28"/>
  </w:num>
  <w:num w:numId="37">
    <w:abstractNumId w:val="5"/>
  </w:num>
  <w:num w:numId="38">
    <w:abstractNumId w:val="8"/>
  </w:num>
  <w:num w:numId="39">
    <w:abstractNumId w:val="1"/>
  </w:num>
  <w:num w:numId="40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9E6"/>
    <w:rsid w:val="00002AB6"/>
    <w:rsid w:val="00003445"/>
    <w:rsid w:val="00005771"/>
    <w:rsid w:val="00007D26"/>
    <w:rsid w:val="00017430"/>
    <w:rsid w:val="00023CE1"/>
    <w:rsid w:val="00024C98"/>
    <w:rsid w:val="00032A2C"/>
    <w:rsid w:val="00032B06"/>
    <w:rsid w:val="00034D81"/>
    <w:rsid w:val="0003666B"/>
    <w:rsid w:val="00041DCD"/>
    <w:rsid w:val="00043753"/>
    <w:rsid w:val="00046AD3"/>
    <w:rsid w:val="00046E3C"/>
    <w:rsid w:val="00050F8C"/>
    <w:rsid w:val="00051317"/>
    <w:rsid w:val="000551B1"/>
    <w:rsid w:val="00055EB4"/>
    <w:rsid w:val="00060110"/>
    <w:rsid w:val="00067381"/>
    <w:rsid w:val="00070983"/>
    <w:rsid w:val="00070F6D"/>
    <w:rsid w:val="00074687"/>
    <w:rsid w:val="000755EF"/>
    <w:rsid w:val="00075DA9"/>
    <w:rsid w:val="000805F4"/>
    <w:rsid w:val="00083AFA"/>
    <w:rsid w:val="00091BE3"/>
    <w:rsid w:val="000A1548"/>
    <w:rsid w:val="000A18F0"/>
    <w:rsid w:val="000A2AA5"/>
    <w:rsid w:val="000A5693"/>
    <w:rsid w:val="000B3D4B"/>
    <w:rsid w:val="000B6D2C"/>
    <w:rsid w:val="000B7BE1"/>
    <w:rsid w:val="000C1180"/>
    <w:rsid w:val="000C6C94"/>
    <w:rsid w:val="000C6DC8"/>
    <w:rsid w:val="000C7D8E"/>
    <w:rsid w:val="000D080D"/>
    <w:rsid w:val="000D329A"/>
    <w:rsid w:val="000D3C62"/>
    <w:rsid w:val="000D4379"/>
    <w:rsid w:val="000D6416"/>
    <w:rsid w:val="000F6D26"/>
    <w:rsid w:val="001049C4"/>
    <w:rsid w:val="00105B12"/>
    <w:rsid w:val="001063EC"/>
    <w:rsid w:val="00107738"/>
    <w:rsid w:val="00107A85"/>
    <w:rsid w:val="00110E70"/>
    <w:rsid w:val="00113DB7"/>
    <w:rsid w:val="001152D4"/>
    <w:rsid w:val="00121717"/>
    <w:rsid w:val="00121B97"/>
    <w:rsid w:val="001243B8"/>
    <w:rsid w:val="00124CAB"/>
    <w:rsid w:val="00125537"/>
    <w:rsid w:val="00125F56"/>
    <w:rsid w:val="00130E26"/>
    <w:rsid w:val="00133AF3"/>
    <w:rsid w:val="0013584D"/>
    <w:rsid w:val="00135A93"/>
    <w:rsid w:val="00136CC0"/>
    <w:rsid w:val="001410E4"/>
    <w:rsid w:val="00155520"/>
    <w:rsid w:val="001578B2"/>
    <w:rsid w:val="00161CCB"/>
    <w:rsid w:val="00164EE9"/>
    <w:rsid w:val="001725BB"/>
    <w:rsid w:val="00173514"/>
    <w:rsid w:val="001745A4"/>
    <w:rsid w:val="001750ED"/>
    <w:rsid w:val="00180D37"/>
    <w:rsid w:val="00181E27"/>
    <w:rsid w:val="00183E3B"/>
    <w:rsid w:val="001901B3"/>
    <w:rsid w:val="00191238"/>
    <w:rsid w:val="0019214A"/>
    <w:rsid w:val="00192A83"/>
    <w:rsid w:val="00193483"/>
    <w:rsid w:val="00195C8D"/>
    <w:rsid w:val="001B5D31"/>
    <w:rsid w:val="001C1F41"/>
    <w:rsid w:val="001C30BA"/>
    <w:rsid w:val="001C586A"/>
    <w:rsid w:val="001C66E3"/>
    <w:rsid w:val="001C6BCA"/>
    <w:rsid w:val="001D002B"/>
    <w:rsid w:val="001D173F"/>
    <w:rsid w:val="001D1929"/>
    <w:rsid w:val="001D19BD"/>
    <w:rsid w:val="001D3BFE"/>
    <w:rsid w:val="001D73EC"/>
    <w:rsid w:val="001E09B1"/>
    <w:rsid w:val="001E3F10"/>
    <w:rsid w:val="001E7409"/>
    <w:rsid w:val="001F22E0"/>
    <w:rsid w:val="001F680F"/>
    <w:rsid w:val="001F69D8"/>
    <w:rsid w:val="001F7D23"/>
    <w:rsid w:val="002000B4"/>
    <w:rsid w:val="00204F74"/>
    <w:rsid w:val="0020548C"/>
    <w:rsid w:val="00206424"/>
    <w:rsid w:val="00207059"/>
    <w:rsid w:val="0021248A"/>
    <w:rsid w:val="00213C46"/>
    <w:rsid w:val="002232C0"/>
    <w:rsid w:val="002239EC"/>
    <w:rsid w:val="002310BE"/>
    <w:rsid w:val="00231D4D"/>
    <w:rsid w:val="002408D3"/>
    <w:rsid w:val="00246724"/>
    <w:rsid w:val="00246E9B"/>
    <w:rsid w:val="00251FAE"/>
    <w:rsid w:val="00257BD6"/>
    <w:rsid w:val="0026289E"/>
    <w:rsid w:val="00265390"/>
    <w:rsid w:val="00265895"/>
    <w:rsid w:val="002676D5"/>
    <w:rsid w:val="0028441C"/>
    <w:rsid w:val="00284E5D"/>
    <w:rsid w:val="00284E95"/>
    <w:rsid w:val="00287A2B"/>
    <w:rsid w:val="0029237C"/>
    <w:rsid w:val="00292889"/>
    <w:rsid w:val="0029360F"/>
    <w:rsid w:val="002965CF"/>
    <w:rsid w:val="002A2310"/>
    <w:rsid w:val="002A3723"/>
    <w:rsid w:val="002B7854"/>
    <w:rsid w:val="002C1F78"/>
    <w:rsid w:val="002C4A7F"/>
    <w:rsid w:val="002D4FAC"/>
    <w:rsid w:val="002D7CD4"/>
    <w:rsid w:val="002E0DB2"/>
    <w:rsid w:val="002E3112"/>
    <w:rsid w:val="002E4503"/>
    <w:rsid w:val="002F4E98"/>
    <w:rsid w:val="002F6F4D"/>
    <w:rsid w:val="00300E67"/>
    <w:rsid w:val="0030263A"/>
    <w:rsid w:val="00306410"/>
    <w:rsid w:val="00310215"/>
    <w:rsid w:val="003158CE"/>
    <w:rsid w:val="00317958"/>
    <w:rsid w:val="003246E4"/>
    <w:rsid w:val="00331151"/>
    <w:rsid w:val="0033593F"/>
    <w:rsid w:val="0033599E"/>
    <w:rsid w:val="00335F04"/>
    <w:rsid w:val="003404CE"/>
    <w:rsid w:val="0034127A"/>
    <w:rsid w:val="003428E4"/>
    <w:rsid w:val="00343598"/>
    <w:rsid w:val="00345A24"/>
    <w:rsid w:val="00346552"/>
    <w:rsid w:val="003521E4"/>
    <w:rsid w:val="003544C3"/>
    <w:rsid w:val="003550AC"/>
    <w:rsid w:val="00355A5A"/>
    <w:rsid w:val="003563E4"/>
    <w:rsid w:val="00366255"/>
    <w:rsid w:val="0036761B"/>
    <w:rsid w:val="003735D5"/>
    <w:rsid w:val="00373ED4"/>
    <w:rsid w:val="003740FF"/>
    <w:rsid w:val="003741CE"/>
    <w:rsid w:val="0037530E"/>
    <w:rsid w:val="003765C0"/>
    <w:rsid w:val="003768DC"/>
    <w:rsid w:val="003849CD"/>
    <w:rsid w:val="00386516"/>
    <w:rsid w:val="00396005"/>
    <w:rsid w:val="00397D7B"/>
    <w:rsid w:val="003A197E"/>
    <w:rsid w:val="003A35E4"/>
    <w:rsid w:val="003A5DFB"/>
    <w:rsid w:val="003B25A2"/>
    <w:rsid w:val="003B26D1"/>
    <w:rsid w:val="003B3339"/>
    <w:rsid w:val="003B77D4"/>
    <w:rsid w:val="003B7997"/>
    <w:rsid w:val="003B7C13"/>
    <w:rsid w:val="003C15E2"/>
    <w:rsid w:val="003C7B37"/>
    <w:rsid w:val="003C7E59"/>
    <w:rsid w:val="003E2A1F"/>
    <w:rsid w:val="003E5157"/>
    <w:rsid w:val="003E5DF2"/>
    <w:rsid w:val="003E6E8B"/>
    <w:rsid w:val="003E7433"/>
    <w:rsid w:val="003F26C0"/>
    <w:rsid w:val="003F4362"/>
    <w:rsid w:val="003F5AEE"/>
    <w:rsid w:val="003F79B4"/>
    <w:rsid w:val="00400AFA"/>
    <w:rsid w:val="00405E8C"/>
    <w:rsid w:val="00406198"/>
    <w:rsid w:val="00411CC0"/>
    <w:rsid w:val="00414C43"/>
    <w:rsid w:val="004219C6"/>
    <w:rsid w:val="00425028"/>
    <w:rsid w:val="0045091A"/>
    <w:rsid w:val="00454732"/>
    <w:rsid w:val="004549FD"/>
    <w:rsid w:val="0045660B"/>
    <w:rsid w:val="00457C2A"/>
    <w:rsid w:val="0046070A"/>
    <w:rsid w:val="00460E8F"/>
    <w:rsid w:val="00462087"/>
    <w:rsid w:val="004627D8"/>
    <w:rsid w:val="00466061"/>
    <w:rsid w:val="0046789C"/>
    <w:rsid w:val="004740AA"/>
    <w:rsid w:val="004811C0"/>
    <w:rsid w:val="0048579A"/>
    <w:rsid w:val="00492561"/>
    <w:rsid w:val="00493089"/>
    <w:rsid w:val="00493BD0"/>
    <w:rsid w:val="004940B1"/>
    <w:rsid w:val="004A4895"/>
    <w:rsid w:val="004B0F5C"/>
    <w:rsid w:val="004B2A96"/>
    <w:rsid w:val="004B72B6"/>
    <w:rsid w:val="004C04A7"/>
    <w:rsid w:val="004C1E36"/>
    <w:rsid w:val="004C52A5"/>
    <w:rsid w:val="004C5605"/>
    <w:rsid w:val="004C6912"/>
    <w:rsid w:val="004C6D65"/>
    <w:rsid w:val="004C7AD1"/>
    <w:rsid w:val="004D0374"/>
    <w:rsid w:val="004D1345"/>
    <w:rsid w:val="004D5010"/>
    <w:rsid w:val="004D7252"/>
    <w:rsid w:val="004E1669"/>
    <w:rsid w:val="004E68EF"/>
    <w:rsid w:val="004E69B9"/>
    <w:rsid w:val="004F2F82"/>
    <w:rsid w:val="004F462D"/>
    <w:rsid w:val="004F68C2"/>
    <w:rsid w:val="004F7161"/>
    <w:rsid w:val="005001A7"/>
    <w:rsid w:val="00505899"/>
    <w:rsid w:val="00511DAB"/>
    <w:rsid w:val="00516DE8"/>
    <w:rsid w:val="005251A9"/>
    <w:rsid w:val="005252E2"/>
    <w:rsid w:val="00532897"/>
    <w:rsid w:val="005360B3"/>
    <w:rsid w:val="00536641"/>
    <w:rsid w:val="0053693D"/>
    <w:rsid w:val="00537092"/>
    <w:rsid w:val="005440A2"/>
    <w:rsid w:val="00544F3B"/>
    <w:rsid w:val="005458F8"/>
    <w:rsid w:val="00547903"/>
    <w:rsid w:val="00561453"/>
    <w:rsid w:val="005644B5"/>
    <w:rsid w:val="00567A05"/>
    <w:rsid w:val="005723B9"/>
    <w:rsid w:val="005724DD"/>
    <w:rsid w:val="00590A08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B4EDB"/>
    <w:rsid w:val="005C070A"/>
    <w:rsid w:val="005C0D2F"/>
    <w:rsid w:val="005C5D6A"/>
    <w:rsid w:val="005C749F"/>
    <w:rsid w:val="005C75D7"/>
    <w:rsid w:val="005C7AB2"/>
    <w:rsid w:val="005D1329"/>
    <w:rsid w:val="005D25D9"/>
    <w:rsid w:val="005D379E"/>
    <w:rsid w:val="005D5259"/>
    <w:rsid w:val="005D57D0"/>
    <w:rsid w:val="005D5BF2"/>
    <w:rsid w:val="005D6873"/>
    <w:rsid w:val="005D6976"/>
    <w:rsid w:val="005F71AE"/>
    <w:rsid w:val="006008FF"/>
    <w:rsid w:val="0060128F"/>
    <w:rsid w:val="00603D90"/>
    <w:rsid w:val="006105C6"/>
    <w:rsid w:val="006146FA"/>
    <w:rsid w:val="00614D91"/>
    <w:rsid w:val="00621FE5"/>
    <w:rsid w:val="0062576A"/>
    <w:rsid w:val="00630ABC"/>
    <w:rsid w:val="00632880"/>
    <w:rsid w:val="00634159"/>
    <w:rsid w:val="00635098"/>
    <w:rsid w:val="006355F8"/>
    <w:rsid w:val="00635827"/>
    <w:rsid w:val="006373D1"/>
    <w:rsid w:val="00655DAF"/>
    <w:rsid w:val="00662B5B"/>
    <w:rsid w:val="00673659"/>
    <w:rsid w:val="00681CBB"/>
    <w:rsid w:val="006833CC"/>
    <w:rsid w:val="00684331"/>
    <w:rsid w:val="006956CB"/>
    <w:rsid w:val="00696255"/>
    <w:rsid w:val="006A3F41"/>
    <w:rsid w:val="006A57DF"/>
    <w:rsid w:val="006A7385"/>
    <w:rsid w:val="006B0306"/>
    <w:rsid w:val="006B574D"/>
    <w:rsid w:val="006B70EB"/>
    <w:rsid w:val="006B747C"/>
    <w:rsid w:val="006C15CC"/>
    <w:rsid w:val="006C3433"/>
    <w:rsid w:val="006C3690"/>
    <w:rsid w:val="006C4278"/>
    <w:rsid w:val="006C6303"/>
    <w:rsid w:val="006D034A"/>
    <w:rsid w:val="006D6C72"/>
    <w:rsid w:val="006D73DE"/>
    <w:rsid w:val="006E0544"/>
    <w:rsid w:val="006E2DB9"/>
    <w:rsid w:val="006E3AF3"/>
    <w:rsid w:val="006F09F4"/>
    <w:rsid w:val="006F1DF2"/>
    <w:rsid w:val="006F1F01"/>
    <w:rsid w:val="006F245A"/>
    <w:rsid w:val="006F4525"/>
    <w:rsid w:val="006F679B"/>
    <w:rsid w:val="00701406"/>
    <w:rsid w:val="007107A2"/>
    <w:rsid w:val="00712B5A"/>
    <w:rsid w:val="00724ABB"/>
    <w:rsid w:val="00725A0A"/>
    <w:rsid w:val="00726B72"/>
    <w:rsid w:val="00730111"/>
    <w:rsid w:val="007340C5"/>
    <w:rsid w:val="00735324"/>
    <w:rsid w:val="00735A8C"/>
    <w:rsid w:val="00740138"/>
    <w:rsid w:val="007409DA"/>
    <w:rsid w:val="007419FF"/>
    <w:rsid w:val="00742F67"/>
    <w:rsid w:val="007519B8"/>
    <w:rsid w:val="007664D9"/>
    <w:rsid w:val="00770653"/>
    <w:rsid w:val="00772C8E"/>
    <w:rsid w:val="00774208"/>
    <w:rsid w:val="00775DDC"/>
    <w:rsid w:val="00777955"/>
    <w:rsid w:val="007814B2"/>
    <w:rsid w:val="0078347B"/>
    <w:rsid w:val="00784C98"/>
    <w:rsid w:val="00785197"/>
    <w:rsid w:val="00787FA3"/>
    <w:rsid w:val="00792138"/>
    <w:rsid w:val="00794D94"/>
    <w:rsid w:val="007A08DB"/>
    <w:rsid w:val="007A2EE6"/>
    <w:rsid w:val="007A6BB6"/>
    <w:rsid w:val="007B51A8"/>
    <w:rsid w:val="007B6C92"/>
    <w:rsid w:val="007C05B8"/>
    <w:rsid w:val="007C088E"/>
    <w:rsid w:val="007C53FC"/>
    <w:rsid w:val="007D3725"/>
    <w:rsid w:val="007D45E2"/>
    <w:rsid w:val="007D7182"/>
    <w:rsid w:val="007E5BCF"/>
    <w:rsid w:val="007E6E26"/>
    <w:rsid w:val="007F3479"/>
    <w:rsid w:val="007F64AA"/>
    <w:rsid w:val="00800791"/>
    <w:rsid w:val="00802AEC"/>
    <w:rsid w:val="00804DDE"/>
    <w:rsid w:val="008057F1"/>
    <w:rsid w:val="00814176"/>
    <w:rsid w:val="00823418"/>
    <w:rsid w:val="008304E5"/>
    <w:rsid w:val="00833007"/>
    <w:rsid w:val="00833A53"/>
    <w:rsid w:val="00834978"/>
    <w:rsid w:val="00836D51"/>
    <w:rsid w:val="00840FBA"/>
    <w:rsid w:val="0084274A"/>
    <w:rsid w:val="0084363D"/>
    <w:rsid w:val="00846383"/>
    <w:rsid w:val="00855094"/>
    <w:rsid w:val="00857372"/>
    <w:rsid w:val="00857FA8"/>
    <w:rsid w:val="00860C87"/>
    <w:rsid w:val="00860E6A"/>
    <w:rsid w:val="0086510C"/>
    <w:rsid w:val="0086559F"/>
    <w:rsid w:val="00874AFB"/>
    <w:rsid w:val="00875D6D"/>
    <w:rsid w:val="008820CE"/>
    <w:rsid w:val="008843B7"/>
    <w:rsid w:val="008A31DA"/>
    <w:rsid w:val="008A5BF6"/>
    <w:rsid w:val="008B1EEF"/>
    <w:rsid w:val="008B2E23"/>
    <w:rsid w:val="008B40AE"/>
    <w:rsid w:val="008B7F86"/>
    <w:rsid w:val="008C04AA"/>
    <w:rsid w:val="008C1A3B"/>
    <w:rsid w:val="008C1B37"/>
    <w:rsid w:val="008C40EE"/>
    <w:rsid w:val="008C4D65"/>
    <w:rsid w:val="008C509D"/>
    <w:rsid w:val="008C6391"/>
    <w:rsid w:val="008C652A"/>
    <w:rsid w:val="008C6D17"/>
    <w:rsid w:val="008C7523"/>
    <w:rsid w:val="008D005B"/>
    <w:rsid w:val="008D3E7C"/>
    <w:rsid w:val="008E063B"/>
    <w:rsid w:val="008E339B"/>
    <w:rsid w:val="008E3DE2"/>
    <w:rsid w:val="008E7106"/>
    <w:rsid w:val="008E7119"/>
    <w:rsid w:val="008F04CE"/>
    <w:rsid w:val="008F1AD4"/>
    <w:rsid w:val="008F2276"/>
    <w:rsid w:val="00902346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5B26"/>
    <w:rsid w:val="00933429"/>
    <w:rsid w:val="00943A65"/>
    <w:rsid w:val="009531C4"/>
    <w:rsid w:val="00960EF9"/>
    <w:rsid w:val="009644AA"/>
    <w:rsid w:val="00971ED1"/>
    <w:rsid w:val="0097496A"/>
    <w:rsid w:val="00974BBF"/>
    <w:rsid w:val="00975F19"/>
    <w:rsid w:val="0097605E"/>
    <w:rsid w:val="00976A2E"/>
    <w:rsid w:val="009771FB"/>
    <w:rsid w:val="00977C53"/>
    <w:rsid w:val="0098414C"/>
    <w:rsid w:val="00984B56"/>
    <w:rsid w:val="009851E3"/>
    <w:rsid w:val="009877A8"/>
    <w:rsid w:val="009940E4"/>
    <w:rsid w:val="00995D25"/>
    <w:rsid w:val="009A0A44"/>
    <w:rsid w:val="009A20B0"/>
    <w:rsid w:val="009A405C"/>
    <w:rsid w:val="009A4DAA"/>
    <w:rsid w:val="009A6A72"/>
    <w:rsid w:val="009B072F"/>
    <w:rsid w:val="009B6625"/>
    <w:rsid w:val="009C1D24"/>
    <w:rsid w:val="009D1661"/>
    <w:rsid w:val="009D716B"/>
    <w:rsid w:val="009D7640"/>
    <w:rsid w:val="009E1191"/>
    <w:rsid w:val="009E1FC3"/>
    <w:rsid w:val="009E52EC"/>
    <w:rsid w:val="009F040B"/>
    <w:rsid w:val="009F0A0C"/>
    <w:rsid w:val="009F1BB9"/>
    <w:rsid w:val="009F5EEF"/>
    <w:rsid w:val="00A001E9"/>
    <w:rsid w:val="00A01B9A"/>
    <w:rsid w:val="00A02603"/>
    <w:rsid w:val="00A0299A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3263"/>
    <w:rsid w:val="00A45409"/>
    <w:rsid w:val="00A4601B"/>
    <w:rsid w:val="00A46CA1"/>
    <w:rsid w:val="00A51CBA"/>
    <w:rsid w:val="00A526B3"/>
    <w:rsid w:val="00A52B79"/>
    <w:rsid w:val="00A55767"/>
    <w:rsid w:val="00A557DF"/>
    <w:rsid w:val="00A750AB"/>
    <w:rsid w:val="00A84165"/>
    <w:rsid w:val="00A8634A"/>
    <w:rsid w:val="00A86C05"/>
    <w:rsid w:val="00A91F5B"/>
    <w:rsid w:val="00A942F1"/>
    <w:rsid w:val="00A97E20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4C88"/>
    <w:rsid w:val="00AD5E09"/>
    <w:rsid w:val="00AD6224"/>
    <w:rsid w:val="00AE2EA5"/>
    <w:rsid w:val="00AE7BA3"/>
    <w:rsid w:val="00AF4147"/>
    <w:rsid w:val="00AF60C9"/>
    <w:rsid w:val="00AF707B"/>
    <w:rsid w:val="00B041BE"/>
    <w:rsid w:val="00B07FEA"/>
    <w:rsid w:val="00B11177"/>
    <w:rsid w:val="00B13F02"/>
    <w:rsid w:val="00B148D5"/>
    <w:rsid w:val="00B2018D"/>
    <w:rsid w:val="00B24573"/>
    <w:rsid w:val="00B2482C"/>
    <w:rsid w:val="00B31293"/>
    <w:rsid w:val="00B31DEA"/>
    <w:rsid w:val="00B37A3A"/>
    <w:rsid w:val="00B50CFA"/>
    <w:rsid w:val="00B610C3"/>
    <w:rsid w:val="00B619E7"/>
    <w:rsid w:val="00B63606"/>
    <w:rsid w:val="00B651C8"/>
    <w:rsid w:val="00B67965"/>
    <w:rsid w:val="00B71142"/>
    <w:rsid w:val="00B74316"/>
    <w:rsid w:val="00B85955"/>
    <w:rsid w:val="00B86F62"/>
    <w:rsid w:val="00B919D7"/>
    <w:rsid w:val="00B91EF6"/>
    <w:rsid w:val="00BA0097"/>
    <w:rsid w:val="00BA190D"/>
    <w:rsid w:val="00BA4888"/>
    <w:rsid w:val="00BA5446"/>
    <w:rsid w:val="00BA6281"/>
    <w:rsid w:val="00BB0767"/>
    <w:rsid w:val="00BB089F"/>
    <w:rsid w:val="00BB0BC3"/>
    <w:rsid w:val="00BB2D51"/>
    <w:rsid w:val="00BB3040"/>
    <w:rsid w:val="00BB4A7E"/>
    <w:rsid w:val="00BB510E"/>
    <w:rsid w:val="00BC438C"/>
    <w:rsid w:val="00BC7D2D"/>
    <w:rsid w:val="00BD42E1"/>
    <w:rsid w:val="00BE257D"/>
    <w:rsid w:val="00BE3306"/>
    <w:rsid w:val="00BE5488"/>
    <w:rsid w:val="00BF2771"/>
    <w:rsid w:val="00BF404E"/>
    <w:rsid w:val="00C01CB9"/>
    <w:rsid w:val="00C0345B"/>
    <w:rsid w:val="00C048B9"/>
    <w:rsid w:val="00C123F1"/>
    <w:rsid w:val="00C14820"/>
    <w:rsid w:val="00C17C75"/>
    <w:rsid w:val="00C25336"/>
    <w:rsid w:val="00C30690"/>
    <w:rsid w:val="00C30EFF"/>
    <w:rsid w:val="00C31159"/>
    <w:rsid w:val="00C31AA1"/>
    <w:rsid w:val="00C32737"/>
    <w:rsid w:val="00C51C04"/>
    <w:rsid w:val="00C556A0"/>
    <w:rsid w:val="00C55B87"/>
    <w:rsid w:val="00C55C86"/>
    <w:rsid w:val="00C611DE"/>
    <w:rsid w:val="00C62E37"/>
    <w:rsid w:val="00C62F00"/>
    <w:rsid w:val="00C6435C"/>
    <w:rsid w:val="00C7228C"/>
    <w:rsid w:val="00C75E88"/>
    <w:rsid w:val="00C76084"/>
    <w:rsid w:val="00C9122F"/>
    <w:rsid w:val="00C91CB1"/>
    <w:rsid w:val="00C92787"/>
    <w:rsid w:val="00C92951"/>
    <w:rsid w:val="00C94081"/>
    <w:rsid w:val="00C97815"/>
    <w:rsid w:val="00CA0369"/>
    <w:rsid w:val="00CA1F8F"/>
    <w:rsid w:val="00CA2AF7"/>
    <w:rsid w:val="00CA3848"/>
    <w:rsid w:val="00CA784C"/>
    <w:rsid w:val="00CB3229"/>
    <w:rsid w:val="00CC0BEE"/>
    <w:rsid w:val="00CC2481"/>
    <w:rsid w:val="00CC55F4"/>
    <w:rsid w:val="00CC6691"/>
    <w:rsid w:val="00CD5BD3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45980"/>
    <w:rsid w:val="00D520A5"/>
    <w:rsid w:val="00D53242"/>
    <w:rsid w:val="00D54307"/>
    <w:rsid w:val="00D54742"/>
    <w:rsid w:val="00D57E9C"/>
    <w:rsid w:val="00D621DA"/>
    <w:rsid w:val="00D63DE5"/>
    <w:rsid w:val="00D72389"/>
    <w:rsid w:val="00D7701C"/>
    <w:rsid w:val="00D77066"/>
    <w:rsid w:val="00D779C8"/>
    <w:rsid w:val="00D77CF3"/>
    <w:rsid w:val="00D77FD7"/>
    <w:rsid w:val="00D831EE"/>
    <w:rsid w:val="00D87701"/>
    <w:rsid w:val="00D87DF1"/>
    <w:rsid w:val="00D92C05"/>
    <w:rsid w:val="00D943EE"/>
    <w:rsid w:val="00DA3527"/>
    <w:rsid w:val="00DB43E6"/>
    <w:rsid w:val="00DB48E7"/>
    <w:rsid w:val="00DC0AEF"/>
    <w:rsid w:val="00DC34CB"/>
    <w:rsid w:val="00DC44BD"/>
    <w:rsid w:val="00DC62C2"/>
    <w:rsid w:val="00DD5140"/>
    <w:rsid w:val="00DD6903"/>
    <w:rsid w:val="00DE462B"/>
    <w:rsid w:val="00DE4741"/>
    <w:rsid w:val="00DF2884"/>
    <w:rsid w:val="00DF512E"/>
    <w:rsid w:val="00DF5305"/>
    <w:rsid w:val="00DF58FC"/>
    <w:rsid w:val="00DF7590"/>
    <w:rsid w:val="00DF78E3"/>
    <w:rsid w:val="00E0461A"/>
    <w:rsid w:val="00E0586C"/>
    <w:rsid w:val="00E07043"/>
    <w:rsid w:val="00E10583"/>
    <w:rsid w:val="00E13D21"/>
    <w:rsid w:val="00E21389"/>
    <w:rsid w:val="00E2622E"/>
    <w:rsid w:val="00E26716"/>
    <w:rsid w:val="00E306D9"/>
    <w:rsid w:val="00E318F9"/>
    <w:rsid w:val="00E41D59"/>
    <w:rsid w:val="00E42414"/>
    <w:rsid w:val="00E42CFD"/>
    <w:rsid w:val="00E456E5"/>
    <w:rsid w:val="00E51F99"/>
    <w:rsid w:val="00E521BE"/>
    <w:rsid w:val="00E53E55"/>
    <w:rsid w:val="00E6516C"/>
    <w:rsid w:val="00E6679B"/>
    <w:rsid w:val="00E70E39"/>
    <w:rsid w:val="00E71874"/>
    <w:rsid w:val="00E775BB"/>
    <w:rsid w:val="00E77D19"/>
    <w:rsid w:val="00E8050F"/>
    <w:rsid w:val="00E836F4"/>
    <w:rsid w:val="00E84653"/>
    <w:rsid w:val="00E87CD0"/>
    <w:rsid w:val="00E911A1"/>
    <w:rsid w:val="00E925A5"/>
    <w:rsid w:val="00E96A25"/>
    <w:rsid w:val="00E97CCB"/>
    <w:rsid w:val="00EA0A99"/>
    <w:rsid w:val="00EA29A5"/>
    <w:rsid w:val="00EA76DD"/>
    <w:rsid w:val="00EA7EB3"/>
    <w:rsid w:val="00EC0D29"/>
    <w:rsid w:val="00EC0FFB"/>
    <w:rsid w:val="00EC162D"/>
    <w:rsid w:val="00EC1AFB"/>
    <w:rsid w:val="00EC4556"/>
    <w:rsid w:val="00EC6EAB"/>
    <w:rsid w:val="00EC7462"/>
    <w:rsid w:val="00ED15EE"/>
    <w:rsid w:val="00ED4020"/>
    <w:rsid w:val="00EE7696"/>
    <w:rsid w:val="00EF1EA7"/>
    <w:rsid w:val="00EF2A23"/>
    <w:rsid w:val="00EF30B1"/>
    <w:rsid w:val="00EF56E7"/>
    <w:rsid w:val="00EF6B47"/>
    <w:rsid w:val="00EF6C43"/>
    <w:rsid w:val="00EF7024"/>
    <w:rsid w:val="00F012EE"/>
    <w:rsid w:val="00F111AB"/>
    <w:rsid w:val="00F1238B"/>
    <w:rsid w:val="00F1312B"/>
    <w:rsid w:val="00F1381C"/>
    <w:rsid w:val="00F178B1"/>
    <w:rsid w:val="00F20F27"/>
    <w:rsid w:val="00F216CA"/>
    <w:rsid w:val="00F366AE"/>
    <w:rsid w:val="00F4004E"/>
    <w:rsid w:val="00F41AB9"/>
    <w:rsid w:val="00F429E0"/>
    <w:rsid w:val="00F4335E"/>
    <w:rsid w:val="00F443F0"/>
    <w:rsid w:val="00F450E1"/>
    <w:rsid w:val="00F50874"/>
    <w:rsid w:val="00F56D32"/>
    <w:rsid w:val="00F60688"/>
    <w:rsid w:val="00F61E1A"/>
    <w:rsid w:val="00F66B60"/>
    <w:rsid w:val="00F72A97"/>
    <w:rsid w:val="00F737B2"/>
    <w:rsid w:val="00F816D3"/>
    <w:rsid w:val="00F824C0"/>
    <w:rsid w:val="00F93008"/>
    <w:rsid w:val="00F951A6"/>
    <w:rsid w:val="00F97455"/>
    <w:rsid w:val="00F97ECD"/>
    <w:rsid w:val="00FA2C59"/>
    <w:rsid w:val="00FA3C5B"/>
    <w:rsid w:val="00FB115B"/>
    <w:rsid w:val="00FB22C4"/>
    <w:rsid w:val="00FB3B11"/>
    <w:rsid w:val="00FB427F"/>
    <w:rsid w:val="00FB7C4D"/>
    <w:rsid w:val="00FC249E"/>
    <w:rsid w:val="00FC30B8"/>
    <w:rsid w:val="00FC73A3"/>
    <w:rsid w:val="00FD17EA"/>
    <w:rsid w:val="00FD1EDD"/>
    <w:rsid w:val="00FD2D74"/>
    <w:rsid w:val="00FD3E8B"/>
    <w:rsid w:val="00FE3C4E"/>
    <w:rsid w:val="00FE3D18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numbering" w:customStyle="1" w:styleId="2d">
    <w:name w:val="Нет списка2"/>
    <w:next w:val="a2"/>
    <w:uiPriority w:val="99"/>
    <w:semiHidden/>
    <w:unhideWhenUsed/>
    <w:rsid w:val="0046789C"/>
  </w:style>
  <w:style w:type="character" w:styleId="afffc">
    <w:name w:val="FollowedHyperlink"/>
    <w:basedOn w:val="a0"/>
    <w:uiPriority w:val="99"/>
    <w:semiHidden/>
    <w:unhideWhenUsed/>
    <w:rsid w:val="0046789C"/>
    <w:rPr>
      <w:color w:val="800080" w:themeColor="followedHyperlink"/>
      <w:u w:val="single"/>
    </w:rPr>
  </w:style>
  <w:style w:type="character" w:customStyle="1" w:styleId="1f7">
    <w:name w:val="Текст выноски Знак1"/>
    <w:basedOn w:val="a0"/>
    <w:uiPriority w:val="99"/>
    <w:semiHidden/>
    <w:rsid w:val="0046789C"/>
    <w:rPr>
      <w:rFonts w:ascii="Tahoma" w:hAnsi="Tahoma" w:cs="Tahoma" w:hint="default"/>
      <w:sz w:val="16"/>
      <w:szCs w:val="16"/>
    </w:rPr>
  </w:style>
  <w:style w:type="table" w:customStyle="1" w:styleId="38">
    <w:name w:val="Сетка таблицы3"/>
    <w:basedOn w:val="a1"/>
    <w:next w:val="aff9"/>
    <w:rsid w:val="0046789C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 Знак Знак Знак"/>
    <w:basedOn w:val="a"/>
    <w:rsid w:val="00300E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621F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">
    <w:name w:val="текст Знак"/>
    <w:basedOn w:val="a0"/>
    <w:link w:val="affe"/>
    <w:locked/>
    <w:rsid w:val="007E6E26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11">
    <w:name w:val="Сетка таблицы31"/>
    <w:basedOn w:val="a1"/>
    <w:uiPriority w:val="59"/>
    <w:rsid w:val="00ED15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№4_"/>
    <w:basedOn w:val="a0"/>
    <w:link w:val="45"/>
    <w:rsid w:val="005723B9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5723B9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39">
    <w:name w:val="Заголовок №3_"/>
    <w:basedOn w:val="a0"/>
    <w:link w:val="3a"/>
    <w:locked/>
    <w:rsid w:val="005723B9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5723B9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5723B9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5723B9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57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e">
    <w:name w:val="Основной текст + Курсив"/>
    <w:aliases w:val="Интервал 0 pt3"/>
    <w:basedOn w:val="a0"/>
    <w:rsid w:val="005723B9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s://mcito.ru/publishing/teleconf/spig_5/submitted.html" TargetMode="External"/><Relationship Id="rId26" Type="http://schemas.openxmlformats.org/officeDocument/2006/relationships/hyperlink" Target="http://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rf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ksrf.ru/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s://archives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governme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reml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www.echr.coe.in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ECD5-246C-4015-BBEE-FF8E0367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7857</Words>
  <Characters>44790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291</cp:revision>
  <cp:lastPrinted>2016-11-23T11:27:00Z</cp:lastPrinted>
  <dcterms:created xsi:type="dcterms:W3CDTF">2017-09-20T17:29:00Z</dcterms:created>
  <dcterms:modified xsi:type="dcterms:W3CDTF">2021-11-23T11:29:00Z</dcterms:modified>
</cp:coreProperties>
</file>